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4D4CA1"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4D4CA1" w:rsidRDefault="00273DD0" w:rsidP="00230C15">
      <w:pPr>
        <w:spacing w:line="360" w:lineRule="auto"/>
        <w:jc w:val="center"/>
        <w:rPr>
          <w:rFonts w:ascii="Book Antiqua" w:hAnsi="Book Antiqua"/>
          <w:lang w:val="en-US"/>
        </w:rPr>
      </w:pPr>
    </w:p>
    <w:p w:rsidR="00273DD0" w:rsidRPr="004D4CA1" w:rsidRDefault="00273DD0" w:rsidP="00230C15">
      <w:pPr>
        <w:spacing w:line="360" w:lineRule="auto"/>
        <w:jc w:val="center"/>
        <w:rPr>
          <w:rFonts w:ascii="Book Antiqua" w:hAnsi="Book Antiqua"/>
          <w:lang w:val="en-US"/>
        </w:rPr>
      </w:pPr>
    </w:p>
    <w:p w:rsidR="00273DD0" w:rsidRPr="004D4CA1"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Pr="00787254">
        <w:rPr>
          <w:rFonts w:ascii="Book Antiqua" w:hAnsi="Book Antiqua"/>
          <w:b/>
          <w:bCs/>
        </w:rPr>
        <w:t> </w:t>
      </w:r>
      <w:r w:rsidR="00BE2E2A" w:rsidRPr="00787254">
        <w:rPr>
          <w:rFonts w:ascii="Book Antiqua" w:hAnsi="Book Antiqua"/>
          <w:b/>
          <w:bCs/>
          <w:i/>
        </w:rPr>
        <w:t xml:space="preserve">LE </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CE0DB5" w:rsidRPr="00787254">
              <w:rPr>
                <w:rFonts w:ascii="Book Antiqua" w:hAnsi="Book Antiqua"/>
                <w:b/>
                <w:bCs/>
              </w:rPr>
              <w:t>POUR LES TRAVAUX DE CONSTRUCTION DE 10</w:t>
            </w:r>
            <w:r w:rsidR="00DC7C89" w:rsidRPr="00787254">
              <w:rPr>
                <w:rFonts w:ascii="Book Antiqua" w:hAnsi="Book Antiqua"/>
                <w:b/>
                <w:bCs/>
              </w:rPr>
              <w:t xml:space="preserve"> HANGARS EQUIPES CHACUN</w:t>
            </w:r>
            <w:r w:rsidR="00CE0DB5" w:rsidRPr="00787254">
              <w:rPr>
                <w:rFonts w:ascii="Book Antiqua" w:hAnsi="Book Antiqua"/>
                <w:b/>
                <w:bCs/>
              </w:rPr>
              <w:t xml:space="preserve"> D’UN ECABOSSEUR ET D’UN SECHOIR DE FEVE</w:t>
            </w:r>
            <w:r w:rsidR="00727F84">
              <w:rPr>
                <w:rFonts w:ascii="Book Antiqua" w:hAnsi="Book Antiqua"/>
                <w:b/>
                <w:bCs/>
              </w:rPr>
              <w:t>S</w:t>
            </w:r>
            <w:r w:rsidR="00CE0DB5" w:rsidRPr="00787254">
              <w:rPr>
                <w:rFonts w:ascii="Book Antiqua" w:hAnsi="Book Antiqua"/>
                <w:b/>
                <w:bCs/>
              </w:rPr>
              <w:t xml:space="preserve"> DE CACAO DANS CERTAINES LOCALITE</w:t>
            </w:r>
            <w:r w:rsidR="00727F84">
              <w:rPr>
                <w:rFonts w:ascii="Book Antiqua" w:hAnsi="Book Antiqua"/>
                <w:b/>
                <w:bCs/>
              </w:rPr>
              <w:t>S</w:t>
            </w:r>
            <w:r w:rsidR="00CE0DB5" w:rsidRPr="00787254">
              <w:rPr>
                <w:rFonts w:ascii="Book Antiqua" w:hAnsi="Book Antiqua"/>
                <w:b/>
                <w:bCs/>
              </w:rPr>
              <w:t xml:space="preserve"> DE LA REGION DU SUD</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FINANCEMENT : </w:t>
      </w:r>
      <w:r w:rsidR="00F71594" w:rsidRPr="00787254">
        <w:rPr>
          <w:rFonts w:ascii="Book Antiqua" w:hAnsi="Book Antiqua"/>
          <w:b/>
          <w:bCs/>
        </w:rPr>
        <w:t xml:space="preserve">BUDGET DU CONSEIL REGIONAL DU SUD/ FEICOM </w:t>
      </w:r>
    </w:p>
    <w:p w:rsidR="00273DD0" w:rsidRPr="00787254" w:rsidRDefault="00273DD0" w:rsidP="00230C15">
      <w:pPr>
        <w:spacing w:line="360" w:lineRule="auto"/>
        <w:jc w:val="center"/>
        <w:rPr>
          <w:rFonts w:ascii="Book Antiqua" w:hAnsi="Book Antiqua"/>
          <w:b/>
        </w:rPr>
      </w:pPr>
    </w:p>
    <w:p w:rsidR="00273DD0" w:rsidRPr="00787254" w:rsidRDefault="0002735B"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273DD0" w:rsidRPr="00787254" w:rsidRDefault="0002735B" w:rsidP="00230C15">
      <w:pPr>
        <w:spacing w:line="360" w:lineRule="auto"/>
        <w:jc w:val="center"/>
        <w:rPr>
          <w:rFonts w:ascii="Book Antiqua" w:hAnsi="Book Antiqua"/>
        </w:rPr>
      </w:pPr>
      <w:r>
        <w:rPr>
          <w:rFonts w:ascii="Book Antiqua" w:hAnsi="Book Antiqua"/>
          <w:noProof/>
        </w:rPr>
        <w:pict>
          <v:shape id="Connecteur droit 442" o:spid="_x0000_s1045"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273DD0" w:rsidRPr="00787254" w:rsidRDefault="00273DD0" w:rsidP="00230C15">
      <w:pPr>
        <w:widowControl w:val="0"/>
        <w:autoSpaceDE w:val="0"/>
        <w:spacing w:line="360" w:lineRule="auto"/>
        <w:jc w:val="center"/>
        <w:rPr>
          <w:rFonts w:ascii="Book Antiqua" w:hAnsi="Book Antiqua"/>
          <w:b/>
        </w:rPr>
      </w:pPr>
    </w:p>
    <w:p w:rsidR="00273DD0" w:rsidRPr="00787254" w:rsidRDefault="00273DD0" w:rsidP="00230C15">
      <w:pPr>
        <w:widowControl w:val="0"/>
        <w:autoSpaceDE w:val="0"/>
        <w:spacing w:line="360" w:lineRule="auto"/>
        <w:jc w:val="center"/>
        <w:rPr>
          <w:rFonts w:ascii="Book Antiqua" w:hAnsi="Book Antiqua"/>
          <w:b/>
        </w:rPr>
      </w:pPr>
    </w:p>
    <w:p w:rsidR="006456DE" w:rsidRPr="00787254" w:rsidRDefault="006456DE" w:rsidP="00230C15">
      <w:pPr>
        <w:widowControl w:val="0"/>
        <w:autoSpaceDE w:val="0"/>
        <w:spacing w:line="360" w:lineRule="auto"/>
        <w:jc w:val="center"/>
        <w:rPr>
          <w:rFonts w:ascii="Book Antiqua" w:hAnsi="Book Antiqua"/>
          <w:b/>
        </w:rPr>
      </w:pPr>
    </w:p>
    <w:p w:rsidR="007A2820" w:rsidRPr="00787254" w:rsidRDefault="007A2820" w:rsidP="00DE0FE6">
      <w:pPr>
        <w:widowControl w:val="0"/>
        <w:autoSpaceDE w:val="0"/>
        <w:spacing w:line="360" w:lineRule="auto"/>
        <w:rPr>
          <w:rFonts w:ascii="Book Antiqua" w:hAnsi="Book Antiqua"/>
          <w:b/>
        </w:rPr>
      </w:pPr>
    </w:p>
    <w:p w:rsidR="00B306DB" w:rsidRPr="00787254" w:rsidRDefault="00F71594" w:rsidP="00230C15">
      <w:pPr>
        <w:widowControl w:val="0"/>
        <w:autoSpaceDE w:val="0"/>
        <w:spacing w:before="120" w:line="360" w:lineRule="auto"/>
        <w:jc w:val="center"/>
        <w:rPr>
          <w:rFonts w:ascii="Book Antiqua" w:hAnsi="Book Antiqua"/>
          <w:b/>
        </w:rPr>
      </w:pPr>
      <w:r w:rsidRPr="00787254">
        <w:rPr>
          <w:rFonts w:ascii="Book Antiqua" w:hAnsi="Book Antiqua"/>
          <w:b/>
        </w:rPr>
        <w:t>MA</w:t>
      </w:r>
      <w:r w:rsidR="00341523">
        <w:rPr>
          <w:rFonts w:ascii="Book Antiqua" w:hAnsi="Book Antiqua"/>
          <w:b/>
        </w:rPr>
        <w:t xml:space="preserve">I </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02735B"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02735B"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02735B"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02735B"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02735B"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02735B"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4D4CA1"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DB2C84" w:rsidRPr="00787254" w:rsidRDefault="00DB2C84" w:rsidP="00DB2C8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4D4CA1">
        <w:rPr>
          <w:rFonts w:ascii="Book Antiqua" w:hAnsi="Book Antiqua" w:cs="Arial"/>
          <w:b/>
          <w:bCs/>
          <w:sz w:val="22"/>
          <w:szCs w:val="22"/>
        </w:rPr>
        <w:t>005</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4D4CA1">
        <w:rPr>
          <w:rFonts w:ascii="Book Antiqua" w:hAnsi="Book Antiqua" w:cs="Arial"/>
          <w:b/>
          <w:bCs/>
          <w:spacing w:val="6"/>
          <w:sz w:val="22"/>
          <w:szCs w:val="22"/>
        </w:rPr>
        <w:t>01/07</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787254">
        <w:rPr>
          <w:rFonts w:ascii="Book Antiqua" w:hAnsi="Book Antiqua"/>
          <w:b/>
          <w:bCs/>
        </w:rPr>
        <w:t>POUR LES TRA</w:t>
      </w:r>
      <w:r w:rsidRPr="000644D4">
        <w:rPr>
          <w:rFonts w:ascii="Book Antiqua" w:hAnsi="Book Antiqua"/>
          <w:b/>
          <w:bCs/>
          <w:sz w:val="22"/>
        </w:rPr>
        <w:t>VAUX DE CONSTRUCTION DE 10 HANGARS EQUIPES CHACUN D’UN ECABOSSEUR ET D’UN S</w:t>
      </w:r>
      <w:r w:rsidRPr="000644D4">
        <w:rPr>
          <w:rFonts w:ascii="Book Antiqua" w:hAnsi="Book Antiqua"/>
          <w:b/>
          <w:bCs/>
          <w:sz w:val="22"/>
        </w:rPr>
        <w:t>E</w:t>
      </w:r>
      <w:r w:rsidRPr="000644D4">
        <w:rPr>
          <w:rFonts w:ascii="Book Antiqua" w:hAnsi="Book Antiqua"/>
          <w:b/>
          <w:bCs/>
          <w:sz w:val="22"/>
        </w:rPr>
        <w:t>CHOIR DE FEVES DE CACAO DANS CERTAINES LOCALITES DE LA REGION DU SUD</w:t>
      </w:r>
    </w:p>
    <w:p w:rsidR="00C55DA8" w:rsidRPr="00787254" w:rsidRDefault="00C55DA8" w:rsidP="00C55DA8">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1755AF" w:rsidRPr="00787254">
        <w:rPr>
          <w:rFonts w:ascii="Book Antiqua" w:hAnsi="Book Antiqua"/>
          <w:b/>
        </w:rPr>
        <w:t>FEICOM</w:t>
      </w:r>
      <w:r w:rsidRPr="00787254">
        <w:rPr>
          <w:rFonts w:ascii="Book Antiqua" w:hAnsi="Book Antiqua"/>
          <w:b/>
        </w:rPr>
        <w:t>), exercice 202</w:t>
      </w:r>
      <w:r w:rsidR="00550AD0" w:rsidRPr="00787254">
        <w:rPr>
          <w:rFonts w:ascii="Book Antiqua" w:hAnsi="Book Antiqua"/>
          <w:b/>
        </w:rPr>
        <w:t>5</w:t>
      </w:r>
    </w:p>
    <w:p w:rsidR="004253E3" w:rsidRPr="003D0483" w:rsidRDefault="004253E3" w:rsidP="00C57892">
      <w:pPr>
        <w:pStyle w:val="Paragraphedeliste"/>
        <w:widowControl w:val="0"/>
        <w:numPr>
          <w:ilvl w:val="0"/>
          <w:numId w:val="141"/>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de consultation (DC) en proc</w:t>
      </w:r>
      <w:r w:rsidRPr="00787254">
        <w:rPr>
          <w:rFonts w:ascii="Book Antiqua" w:hAnsi="Book Antiqua"/>
        </w:rPr>
        <w:t>é</w:t>
      </w:r>
      <w:r w:rsidRPr="00787254">
        <w:rPr>
          <w:rFonts w:ascii="Book Antiqua" w:hAnsi="Book Antiqua"/>
        </w:rPr>
        <w:t>dure d’urgence pour les travaux de construction de 10 hangars équipés chacun d’un éc</w:t>
      </w:r>
      <w:r w:rsidRPr="00787254">
        <w:rPr>
          <w:rFonts w:ascii="Book Antiqua" w:hAnsi="Book Antiqua"/>
        </w:rPr>
        <w:t>a</w:t>
      </w:r>
      <w:r w:rsidRPr="00787254">
        <w:rPr>
          <w:rFonts w:ascii="Book Antiqua" w:hAnsi="Book Antiqua"/>
        </w:rPr>
        <w:t>bosseur et d’un séchoir de fève de cacao dans les localités Bityili, Nkol Bityé, Bimengue, Akom Essafak, Ekowong, Abong Ayok, Nsessoum, Akam bitam, Bella voura voura et</w:t>
      </w:r>
      <w:r w:rsidR="00AD09B5" w:rsidRPr="00787254">
        <w:rPr>
          <w:rFonts w:ascii="Book Antiqua" w:hAnsi="Book Antiqua"/>
        </w:rPr>
        <w:t xml:space="preserve"> M</w:t>
      </w:r>
      <w:r w:rsidR="00AD09B5" w:rsidRPr="00787254">
        <w:rPr>
          <w:rFonts w:ascii="Book Antiqua" w:hAnsi="Book Antiqua"/>
        </w:rPr>
        <w:t>e</w:t>
      </w:r>
      <w:r w:rsidR="00AD09B5" w:rsidRPr="00787254">
        <w:rPr>
          <w:rFonts w:ascii="Book Antiqua" w:hAnsi="Book Antiqua"/>
        </w:rPr>
        <w:t>lombo dans la Région du Sud.</w:t>
      </w:r>
    </w:p>
    <w:p w:rsidR="00D643CA" w:rsidRPr="00954FDE" w:rsidRDefault="000C7962" w:rsidP="000C7962">
      <w:pPr>
        <w:widowControl w:val="0"/>
        <w:shd w:val="clear" w:color="auto" w:fill="FFFFFF"/>
        <w:autoSpaceDE w:val="0"/>
        <w:jc w:val="both"/>
        <w:rPr>
          <w:rFonts w:ascii="Book Antiqua" w:hAnsi="Book Antiqua" w:cs="Arial"/>
        </w:rPr>
      </w:pPr>
      <w:r w:rsidRPr="00954FDE">
        <w:rPr>
          <w:rFonts w:ascii="Book Antiqua" w:hAnsi="Book Antiqua"/>
        </w:rPr>
        <w:t>Les travaux comprennent poste pour poste, toutes les taches des devis estimatifs et quantitatifs.</w:t>
      </w:r>
    </w:p>
    <w:p w:rsidR="00273DD0" w:rsidRPr="00954FDE" w:rsidRDefault="00D643CA" w:rsidP="00D643CA">
      <w:pPr>
        <w:widowControl w:val="0"/>
        <w:shd w:val="clear" w:color="auto" w:fill="FFFFFF"/>
        <w:autoSpaceDE w:val="0"/>
        <w:jc w:val="both"/>
        <w:rPr>
          <w:rFonts w:ascii="Book Antiqua" w:hAnsi="Book Antiqua" w:cs="Arial"/>
        </w:rPr>
      </w:pPr>
      <w:r w:rsidRPr="00954FDE">
        <w:rPr>
          <w:rFonts w:ascii="Book Antiqua" w:hAnsi="Book Antiqua" w:cs="Arial"/>
        </w:rPr>
        <w:t>La méthodologie d’exécution des différentes tâches selon les normes constructives du BTP sur financement public est exposée dans le cahier des prescriptions techniques du présent DAO</w:t>
      </w:r>
      <w:r w:rsidR="00353DCC" w:rsidRPr="00954FDE">
        <w:rPr>
          <w:rFonts w:ascii="Book Antiqua" w:hAnsi="Book Antiqua"/>
        </w:rPr>
        <w:t>.</w:t>
      </w:r>
    </w:p>
    <w:p w:rsidR="00305AF5" w:rsidRPr="00F74982" w:rsidRDefault="00305AF5" w:rsidP="00F74982">
      <w:pPr>
        <w:pStyle w:val="AAOarticles"/>
      </w:pPr>
      <w:r w:rsidRPr="00F74982">
        <w:t>Tranches/Allotissement</w:t>
      </w:r>
    </w:p>
    <w:p w:rsidR="00305AF5" w:rsidRPr="00954FDE" w:rsidRDefault="00590E03" w:rsidP="00954FDE">
      <w:pPr>
        <w:widowControl w:val="0"/>
        <w:autoSpaceDE w:val="0"/>
        <w:jc w:val="both"/>
        <w:rPr>
          <w:rFonts w:ascii="Book Antiqua" w:hAnsi="Book Antiqua"/>
          <w:bCs/>
        </w:rPr>
      </w:pPr>
      <w:r w:rsidRPr="00954FDE">
        <w:rPr>
          <w:rFonts w:ascii="Book Antiqua" w:hAnsi="Book Antiqua"/>
          <w:bCs/>
        </w:rPr>
        <w:t xml:space="preserve">Les travaux sont subdivisés </w:t>
      </w:r>
      <w:r w:rsidR="00305AF5" w:rsidRPr="00954FDE">
        <w:rPr>
          <w:rFonts w:ascii="Book Antiqua" w:hAnsi="Book Antiqua"/>
          <w:bCs/>
        </w:rPr>
        <w:t>en lots ci-</w:t>
      </w:r>
      <w:r w:rsidRPr="00954FDE">
        <w:rPr>
          <w:rFonts w:ascii="Book Antiqua" w:hAnsi="Book Antiqua"/>
          <w:bCs/>
        </w:rPr>
        <w:t>après définis</w:t>
      </w:r>
      <w:r w:rsidR="00305AF5" w:rsidRPr="00954FDE">
        <w:rPr>
          <w:rFonts w:ascii="Book Antiqua" w:hAnsi="Book Antiqua"/>
          <w:bCs/>
        </w:rPr>
        <w:t xml:space="preserve"> : </w:t>
      </w:r>
    </w:p>
    <w:p w:rsidR="00305AF5" w:rsidRPr="00954FDE" w:rsidRDefault="00305AF5" w:rsidP="00C57892">
      <w:pPr>
        <w:widowControl w:val="0"/>
        <w:numPr>
          <w:ilvl w:val="0"/>
          <w:numId w:val="34"/>
        </w:numPr>
        <w:autoSpaceDE w:val="0"/>
        <w:jc w:val="both"/>
        <w:rPr>
          <w:rFonts w:ascii="Book Antiqua" w:hAnsi="Book Antiqua"/>
        </w:rPr>
      </w:pPr>
      <w:r w:rsidRPr="00954FDE">
        <w:rPr>
          <w:rFonts w:ascii="Book Antiqua" w:hAnsi="Book Antiqua"/>
          <w:b/>
        </w:rPr>
        <w:t>Lot n°</w:t>
      </w:r>
      <w:r w:rsidR="00590E03" w:rsidRPr="00954FDE">
        <w:rPr>
          <w:rFonts w:ascii="Book Antiqua" w:hAnsi="Book Antiqua"/>
        </w:rPr>
        <w:t xml:space="preserve"> 01</w:t>
      </w:r>
      <w:r w:rsidR="009C443B" w:rsidRPr="00954FDE">
        <w:rPr>
          <w:rFonts w:ascii="Book Antiqua" w:hAnsi="Book Antiqua"/>
        </w:rPr>
        <w:t> :</w:t>
      </w:r>
      <w:r w:rsidR="004043E5" w:rsidRPr="00954FDE">
        <w:rPr>
          <w:rFonts w:ascii="Book Antiqua" w:hAnsi="Book Antiqua"/>
        </w:rPr>
        <w:t xml:space="preserve"> les travaux de construction de 10 hangars</w:t>
      </w:r>
      <w:r w:rsidR="006C252F" w:rsidRPr="00954FDE">
        <w:rPr>
          <w:rFonts w:ascii="Book Antiqua" w:hAnsi="Book Antiqua"/>
        </w:rPr>
        <w:t> ;</w:t>
      </w:r>
    </w:p>
    <w:p w:rsidR="006C252F" w:rsidRPr="00954FDE" w:rsidRDefault="006C252F" w:rsidP="00C57892">
      <w:pPr>
        <w:widowControl w:val="0"/>
        <w:numPr>
          <w:ilvl w:val="0"/>
          <w:numId w:val="34"/>
        </w:numPr>
        <w:autoSpaceDE w:val="0"/>
        <w:jc w:val="both"/>
        <w:rPr>
          <w:rFonts w:ascii="Book Antiqua" w:hAnsi="Book Antiqua"/>
        </w:rPr>
      </w:pPr>
      <w:r w:rsidRPr="00954FDE">
        <w:rPr>
          <w:rFonts w:ascii="Book Antiqua" w:hAnsi="Book Antiqua"/>
          <w:b/>
        </w:rPr>
        <w:t>Lot n°</w:t>
      </w:r>
      <w:r w:rsidRPr="00954FDE">
        <w:rPr>
          <w:rFonts w:ascii="Book Antiqua" w:hAnsi="Book Antiqua"/>
        </w:rPr>
        <w:t xml:space="preserve"> 02 : </w:t>
      </w:r>
      <w:r w:rsidR="001747DA" w:rsidRPr="00954FDE">
        <w:rPr>
          <w:rFonts w:ascii="Book Antiqua" w:hAnsi="Book Antiqua"/>
        </w:rPr>
        <w:t>l’acquisition de 10 séchoirs</w:t>
      </w:r>
      <w:r w:rsidR="00401F2C" w:rsidRPr="00954FDE">
        <w:rPr>
          <w:rFonts w:ascii="Book Antiqua" w:hAnsi="Book Antiqua"/>
        </w:rPr>
        <w:t xml:space="preserve"> de fève de cacao</w:t>
      </w:r>
      <w:r w:rsidR="001747DA" w:rsidRPr="00954FDE">
        <w:rPr>
          <w:rFonts w:ascii="Book Antiqua" w:hAnsi="Book Antiqua"/>
        </w:rPr>
        <w:t xml:space="preserve"> et 10 écabosseurs</w:t>
      </w:r>
      <w:r w:rsidR="00D351C9">
        <w:rPr>
          <w:rFonts w:ascii="Book Antiqua" w:hAnsi="Book Antiqua"/>
        </w:rPr>
        <w:t xml:space="preserve"> ; les deux lots sont indissociables. </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p>
    <w:p w:rsidR="009C443B" w:rsidRDefault="009C443B" w:rsidP="00C57892">
      <w:pPr>
        <w:widowControl w:val="0"/>
        <w:numPr>
          <w:ilvl w:val="0"/>
          <w:numId w:val="34"/>
        </w:numPr>
        <w:autoSpaceDE w:val="0"/>
        <w:spacing w:line="276" w:lineRule="auto"/>
        <w:jc w:val="both"/>
        <w:rPr>
          <w:rFonts w:ascii="Book Antiqua" w:hAnsi="Book Antiqua"/>
        </w:rPr>
      </w:pPr>
      <w:r w:rsidRPr="00954FDE">
        <w:rPr>
          <w:rFonts w:ascii="Book Antiqua" w:hAnsi="Book Antiqua"/>
          <w:b/>
        </w:rPr>
        <w:t>Lot n° 01</w:t>
      </w:r>
      <w:r w:rsidRPr="00954FDE">
        <w:rPr>
          <w:rFonts w:ascii="Book Antiqua" w:hAnsi="Book Antiqua"/>
        </w:rPr>
        <w:t xml:space="preserve"> : </w:t>
      </w:r>
      <w:r w:rsidR="00FE3ADD" w:rsidRPr="00954FDE">
        <w:rPr>
          <w:rFonts w:ascii="Book Antiqua" w:hAnsi="Book Antiqua"/>
        </w:rPr>
        <w:t>189 307 276</w:t>
      </w:r>
      <w:r w:rsidR="0094713C" w:rsidRPr="00954FDE">
        <w:rPr>
          <w:rFonts w:ascii="Book Antiqua" w:hAnsi="Book Antiqua"/>
        </w:rPr>
        <w:t xml:space="preserve"> (</w:t>
      </w:r>
      <w:r w:rsidR="00FE3ADD" w:rsidRPr="00954FDE">
        <w:rPr>
          <w:rFonts w:ascii="Book Antiqua" w:hAnsi="Book Antiqua"/>
        </w:rPr>
        <w:t xml:space="preserve">cent quatre-vingt-neuf </w:t>
      </w:r>
      <w:r w:rsidR="0094713C" w:rsidRPr="00954FDE">
        <w:rPr>
          <w:rFonts w:ascii="Book Antiqua" w:hAnsi="Book Antiqua"/>
        </w:rPr>
        <w:t>millions</w:t>
      </w:r>
      <w:r w:rsidR="00FE3ADD" w:rsidRPr="00954FDE">
        <w:rPr>
          <w:rFonts w:ascii="Book Antiqua" w:hAnsi="Book Antiqua"/>
        </w:rPr>
        <w:t xml:space="preserve"> trois cent sept mille </w:t>
      </w:r>
      <w:r w:rsidR="00850F49" w:rsidRPr="00954FDE">
        <w:rPr>
          <w:rFonts w:ascii="Book Antiqua" w:hAnsi="Book Antiqua"/>
        </w:rPr>
        <w:t xml:space="preserve">deux cent </w:t>
      </w:r>
      <w:r w:rsidR="00130C52" w:rsidRPr="00954FDE">
        <w:rPr>
          <w:rFonts w:ascii="Book Antiqua" w:hAnsi="Book Antiqua"/>
        </w:rPr>
        <w:t>soixante-six</w:t>
      </w:r>
      <w:r w:rsidR="0094713C" w:rsidRPr="00954FDE">
        <w:rPr>
          <w:rFonts w:ascii="Book Antiqua" w:hAnsi="Book Antiqua"/>
        </w:rPr>
        <w:t>)</w:t>
      </w:r>
      <w:r w:rsidR="003F1A71" w:rsidRPr="00954FDE">
        <w:rPr>
          <w:rFonts w:ascii="Book Antiqua" w:hAnsi="Book Antiqua"/>
        </w:rPr>
        <w:t xml:space="preserve"> FCFA</w:t>
      </w:r>
      <w:r w:rsidR="00216B49" w:rsidRPr="00954FDE">
        <w:rPr>
          <w:rFonts w:ascii="Book Antiqua" w:hAnsi="Book Antiqua"/>
        </w:rPr>
        <w:t xml:space="preserve"> pour les travaux des constructions des</w:t>
      </w:r>
      <w:r w:rsidR="00936683" w:rsidRPr="00954FDE">
        <w:rPr>
          <w:rFonts w:ascii="Book Antiqua" w:hAnsi="Book Antiqua"/>
        </w:rPr>
        <w:t xml:space="preserve"> 10</w:t>
      </w:r>
      <w:r w:rsidR="00216B49" w:rsidRPr="00954FDE">
        <w:rPr>
          <w:rFonts w:ascii="Book Antiqua" w:hAnsi="Book Antiqua"/>
        </w:rPr>
        <w:t xml:space="preserve"> hangars</w:t>
      </w:r>
      <w:r w:rsidRPr="00954FDE">
        <w:rPr>
          <w:rFonts w:ascii="Book Antiqua" w:hAnsi="Book Antiqua"/>
        </w:rPr>
        <w:t>;</w:t>
      </w:r>
    </w:p>
    <w:p w:rsidR="009C443B" w:rsidRPr="00954FDE" w:rsidRDefault="009C443B" w:rsidP="00C57892">
      <w:pPr>
        <w:widowControl w:val="0"/>
        <w:numPr>
          <w:ilvl w:val="0"/>
          <w:numId w:val="34"/>
        </w:numPr>
        <w:autoSpaceDE w:val="0"/>
        <w:spacing w:line="276" w:lineRule="auto"/>
        <w:jc w:val="both"/>
        <w:rPr>
          <w:rFonts w:ascii="Book Antiqua" w:hAnsi="Book Antiqua"/>
        </w:rPr>
      </w:pPr>
      <w:r w:rsidRPr="00954FDE">
        <w:rPr>
          <w:rFonts w:ascii="Book Antiqua" w:hAnsi="Book Antiqua"/>
          <w:b/>
        </w:rPr>
        <w:t>Lot n°</w:t>
      </w:r>
      <w:r w:rsidRPr="00954FDE">
        <w:rPr>
          <w:rFonts w:ascii="Book Antiqua" w:hAnsi="Book Antiqua"/>
        </w:rPr>
        <w:t xml:space="preserve"> 02 : </w:t>
      </w:r>
      <w:r w:rsidR="00EA6DA9" w:rsidRPr="00954FDE">
        <w:rPr>
          <w:rFonts w:ascii="Book Antiqua" w:hAnsi="Book Antiqua"/>
        </w:rPr>
        <w:t>141 251 760</w:t>
      </w:r>
      <w:r w:rsidR="0094713C" w:rsidRPr="00954FDE">
        <w:rPr>
          <w:rFonts w:ascii="Book Antiqua" w:hAnsi="Book Antiqua"/>
        </w:rPr>
        <w:t xml:space="preserve"> (</w:t>
      </w:r>
      <w:r w:rsidR="00CA53E7" w:rsidRPr="00954FDE">
        <w:rPr>
          <w:rFonts w:ascii="Book Antiqua" w:hAnsi="Book Antiqua"/>
        </w:rPr>
        <w:t xml:space="preserve">cent quarante un </w:t>
      </w:r>
      <w:r w:rsidR="0094713C" w:rsidRPr="00954FDE">
        <w:rPr>
          <w:rFonts w:ascii="Book Antiqua" w:hAnsi="Book Antiqua"/>
        </w:rPr>
        <w:t>millions</w:t>
      </w:r>
      <w:r w:rsidR="00CA53E7" w:rsidRPr="00954FDE">
        <w:rPr>
          <w:rFonts w:ascii="Book Antiqua" w:hAnsi="Book Antiqua"/>
        </w:rPr>
        <w:t xml:space="preserve"> deux cent cinquante un mille sept cent soixante</w:t>
      </w:r>
      <w:r w:rsidR="0094713C" w:rsidRPr="00954FDE">
        <w:rPr>
          <w:rFonts w:ascii="Book Antiqua" w:hAnsi="Book Antiqua"/>
        </w:rPr>
        <w:t>)</w:t>
      </w:r>
      <w:r w:rsidR="003F1A71" w:rsidRPr="00954FDE">
        <w:rPr>
          <w:rFonts w:ascii="Book Antiqua" w:hAnsi="Book Antiqua"/>
        </w:rPr>
        <w:t xml:space="preserve"> FCFA</w:t>
      </w:r>
      <w:r w:rsidR="0016550B" w:rsidRPr="00954FDE">
        <w:rPr>
          <w:rFonts w:ascii="Book Antiqua" w:hAnsi="Book Antiqua"/>
        </w:rPr>
        <w:t xml:space="preserve"> pour l’acquisition de 10 séc</w:t>
      </w:r>
      <w:r w:rsidR="0095268E" w:rsidRPr="00954FDE">
        <w:rPr>
          <w:rFonts w:ascii="Book Antiqua" w:hAnsi="Book Antiqua"/>
        </w:rPr>
        <w:t>hoirs</w:t>
      </w:r>
      <w:r w:rsidR="00401F2C" w:rsidRPr="00954FDE">
        <w:rPr>
          <w:rFonts w:ascii="Book Antiqua" w:hAnsi="Book Antiqua"/>
        </w:rPr>
        <w:t xml:space="preserve"> de fève de cacao</w:t>
      </w:r>
      <w:r w:rsidR="0095268E" w:rsidRPr="00954FDE">
        <w:rPr>
          <w:rFonts w:ascii="Book Antiqua" w:hAnsi="Book Antiqua"/>
        </w:rPr>
        <w:t xml:space="preserve"> et 10 écabosseurs</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0041C9">
        <w:rPr>
          <w:rFonts w:ascii="Book Antiqua" w:hAnsi="Book Antiqua"/>
          <w:b/>
        </w:rPr>
        <w:t>huit</w:t>
      </w:r>
      <w:r w:rsidR="008A0681" w:rsidRPr="00787254">
        <w:rPr>
          <w:rFonts w:ascii="Book Antiqua" w:hAnsi="Book Antiqua"/>
          <w:b/>
        </w:rPr>
        <w:t>(0</w:t>
      </w:r>
      <w:r w:rsidR="000041C9">
        <w:rPr>
          <w:rFonts w:ascii="Book Antiqua" w:hAnsi="Book Antiqua"/>
          <w:b/>
        </w:rPr>
        <w:t>8</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B1108C" w:rsidRDefault="00F21BE5" w:rsidP="00F74982">
      <w:pPr>
        <w:pStyle w:val="AAOarticles"/>
        <w:numPr>
          <w:ilvl w:val="0"/>
          <w:numId w:val="0"/>
        </w:numPr>
        <w:ind w:left="360"/>
        <w:rPr>
          <w:b w:val="0"/>
        </w:rPr>
      </w:pPr>
      <w:r w:rsidRPr="00B1108C">
        <w:rPr>
          <w:b w:val="0"/>
        </w:rPr>
        <w:t xml:space="preserve">Les travaux objet du présent appel d'offres sont financés par le </w:t>
      </w:r>
      <w:r w:rsidR="00456E43" w:rsidRPr="00B1108C">
        <w:rPr>
          <w:b w:val="0"/>
        </w:rPr>
        <w:t xml:space="preserve">BUDGET DU CONSEIL </w:t>
      </w:r>
      <w:r w:rsidR="00456E43" w:rsidRPr="00B1108C">
        <w:rPr>
          <w:b w:val="0"/>
        </w:rPr>
        <w:lastRenderedPageBreak/>
        <w:t>REGIONAL DU SUD/ FEICOM</w:t>
      </w:r>
      <w:r w:rsidR="0077441F" w:rsidRPr="00B1108C">
        <w:rPr>
          <w:b w:val="0"/>
        </w:rPr>
        <w:t>, exercice 202</w:t>
      </w:r>
      <w:r w:rsidR="00B1108C" w:rsidRPr="00B1108C">
        <w:rPr>
          <w:b w:val="0"/>
        </w:rPr>
        <w:t>5</w:t>
      </w:r>
      <w:r w:rsidR="0077441F" w:rsidRPr="00B1108C">
        <w:rPr>
          <w:b w:val="0"/>
        </w:rPr>
        <w:t>.</w:t>
      </w:r>
    </w:p>
    <w:p w:rsidR="00F21BE5" w:rsidRPr="005A17D3" w:rsidRDefault="00F21BE5" w:rsidP="00F74982">
      <w:pPr>
        <w:pStyle w:val="AAOarticles"/>
      </w:pPr>
      <w:r w:rsidRPr="005A17D3">
        <w:t>Cautionnement provisoire</w:t>
      </w:r>
    </w:p>
    <w:p w:rsidR="007D35BA" w:rsidRPr="00B1108C" w:rsidRDefault="00F21BE5" w:rsidP="00B1108C">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p>
    <w:p w:rsidR="007D35BA" w:rsidRPr="00954FDE" w:rsidRDefault="007D35BA" w:rsidP="00C57892">
      <w:pPr>
        <w:widowControl w:val="0"/>
        <w:numPr>
          <w:ilvl w:val="0"/>
          <w:numId w:val="34"/>
        </w:numPr>
        <w:autoSpaceDE w:val="0"/>
        <w:spacing w:after="120" w:line="360" w:lineRule="auto"/>
        <w:jc w:val="both"/>
        <w:rPr>
          <w:rFonts w:ascii="Book Antiqua" w:hAnsi="Book Antiqua"/>
        </w:rPr>
      </w:pPr>
      <w:r w:rsidRPr="00954FDE">
        <w:rPr>
          <w:rFonts w:ascii="Book Antiqua" w:hAnsi="Book Antiqua"/>
          <w:b/>
        </w:rPr>
        <w:t>Lot n°</w:t>
      </w:r>
      <w:r w:rsidRPr="00954FDE">
        <w:rPr>
          <w:rFonts w:ascii="Book Antiqua" w:hAnsi="Book Antiqua"/>
        </w:rPr>
        <w:t xml:space="preserve"> 01 :</w:t>
      </w:r>
      <w:r w:rsidR="00106918">
        <w:rPr>
          <w:rFonts w:ascii="Book Antiqua" w:hAnsi="Book Antiqua"/>
        </w:rPr>
        <w:t>3 786</w:t>
      </w:r>
      <w:r w:rsidR="00840AC2">
        <w:rPr>
          <w:rFonts w:ascii="Book Antiqua" w:hAnsi="Book Antiqua"/>
        </w:rPr>
        <w:t> </w:t>
      </w:r>
      <w:r w:rsidR="00106918">
        <w:rPr>
          <w:rFonts w:ascii="Book Antiqua" w:hAnsi="Book Antiqua"/>
        </w:rPr>
        <w:t>145</w:t>
      </w:r>
      <w:r w:rsidR="00840AC2">
        <w:rPr>
          <w:rFonts w:ascii="Book Antiqua" w:hAnsi="Book Antiqua"/>
        </w:rPr>
        <w:t xml:space="preserve"> (trois millions sept cent quatre-vingt-six mille cent quarante-cinq)</w:t>
      </w:r>
      <w:r w:rsidRPr="00954FDE">
        <w:rPr>
          <w:rFonts w:ascii="Book Antiqua" w:hAnsi="Book Antiqua"/>
        </w:rPr>
        <w:t>;</w:t>
      </w:r>
    </w:p>
    <w:p w:rsidR="00F21BE5" w:rsidRPr="00F21BE5" w:rsidRDefault="007D35BA" w:rsidP="00C57892">
      <w:pPr>
        <w:widowControl w:val="0"/>
        <w:numPr>
          <w:ilvl w:val="0"/>
          <w:numId w:val="34"/>
        </w:numPr>
        <w:autoSpaceDE w:val="0"/>
        <w:jc w:val="both"/>
      </w:pPr>
      <w:r w:rsidRPr="002D2FF7">
        <w:rPr>
          <w:rFonts w:ascii="Book Antiqua" w:hAnsi="Book Antiqua"/>
        </w:rPr>
        <w:t>Lot n°</w:t>
      </w:r>
      <w:r w:rsidRPr="00954FDE">
        <w:rPr>
          <w:rFonts w:ascii="Book Antiqua" w:hAnsi="Book Antiqua"/>
        </w:rPr>
        <w:t xml:space="preserve"> 02 : </w:t>
      </w:r>
      <w:r w:rsidR="0058507C">
        <w:rPr>
          <w:rFonts w:ascii="Book Antiqua" w:hAnsi="Book Antiqua"/>
        </w:rPr>
        <w:t xml:space="preserve">2 825 035 </w:t>
      </w:r>
      <w:r w:rsidR="0015668F">
        <w:rPr>
          <w:rFonts w:ascii="Book Antiqua" w:hAnsi="Book Antiqua"/>
        </w:rPr>
        <w:t>(deux millions huit cent vingt-cinq mille trente-cinq)</w:t>
      </w:r>
      <w:r w:rsidR="002D2FF7" w:rsidRPr="002D2FF7">
        <w:rPr>
          <w:i/>
        </w:rPr>
        <w:t>(il est au plus égal à 2% du coût prévisionnel toutes taxes comprises (TTC) du marché conformément à l’arrêté en vigueur</w:t>
      </w:r>
      <w:r w:rsidR="002D2FF7" w:rsidRPr="002D2FF7">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2D2FF7">
        <w:rPr>
          <w:vertAlign w:val="superscript"/>
        </w:rPr>
        <w:t>O</w:t>
      </w:r>
      <w:r w:rsidR="002D2FF7" w:rsidRPr="002D2FF7">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 1</w:t>
      </w:r>
      <w:r w:rsidR="00B1108C">
        <w:rPr>
          <w:b w:val="0"/>
        </w:rPr>
        <w:t>0</w:t>
      </w:r>
      <w:r w:rsidRPr="00B1108C">
        <w:rPr>
          <w:b w:val="0"/>
        </w:rPr>
        <w:t>0 000 (cent mille)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592D8E" w:rsidRPr="00787254">
        <w:rPr>
          <w:rFonts w:ascii="Book Antiqua" w:hAnsi="Book Antiqua"/>
          <w:i/>
          <w:iCs/>
        </w:rPr>
        <w:t>C</w:t>
      </w:r>
      <w:r w:rsidR="00611184" w:rsidRPr="00787254">
        <w:rPr>
          <w:rFonts w:ascii="Book Antiqua" w:eastAsia="Calibri" w:hAnsi="Book Antiqua" w:cs="Arial"/>
          <w:lang w:eastAsia="en-US"/>
        </w:rPr>
        <w:t>à la Recette du Conseil Régional du Sud d’une somme de</w:t>
      </w:r>
      <w:r w:rsidR="00611184" w:rsidRPr="00787254">
        <w:rPr>
          <w:rFonts w:ascii="Book Antiqua" w:hAnsi="Book Antiqua" w:cs="Arial"/>
          <w:bCs/>
        </w:rPr>
        <w:t xml:space="preserve"> : </w:t>
      </w:r>
      <w:r w:rsidR="003A781A">
        <w:rPr>
          <w:rFonts w:ascii="Book Antiqua" w:hAnsi="Book Antiqua" w:cs="Arial"/>
          <w:b/>
          <w:bCs/>
        </w:rPr>
        <w:t>10</w:t>
      </w:r>
      <w:r w:rsidR="00611184" w:rsidRPr="00787254">
        <w:rPr>
          <w:rFonts w:ascii="Book Antiqua" w:hAnsi="Book Antiqua" w:cs="Arial"/>
          <w:b/>
          <w:bCs/>
        </w:rPr>
        <w:t>0 </w:t>
      </w:r>
      <w:r w:rsidR="00611184" w:rsidRPr="00787254">
        <w:rPr>
          <w:rFonts w:ascii="Book Antiqua" w:hAnsi="Book Antiqua" w:cs="Arial"/>
          <w:b/>
        </w:rPr>
        <w:t xml:space="preserve">000 </w:t>
      </w:r>
      <w:r w:rsidR="00611184" w:rsidRPr="00787254">
        <w:rPr>
          <w:rFonts w:ascii="Book Antiqua" w:hAnsi="Book Antiqua" w:cs="Arial"/>
          <w:b/>
          <w:bCs/>
        </w:rPr>
        <w:t>(c</w:t>
      </w:r>
      <w:r w:rsidR="003A781A">
        <w:rPr>
          <w:rFonts w:ascii="Book Antiqua" w:hAnsi="Book Antiqua" w:cs="Arial"/>
          <w:b/>
          <w:bCs/>
        </w:rPr>
        <w:t>ent</w:t>
      </w:r>
      <w:r w:rsidR="00611184" w:rsidRPr="00787254">
        <w:rPr>
          <w:rFonts w:ascii="Book Antiqua" w:hAnsi="Book Antiqua" w:cs="Arial"/>
          <w:b/>
          <w:bCs/>
        </w:rPr>
        <w:t xml:space="preserve"> mille) FCFA</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3A781A">
        <w:rPr>
          <w:rFonts w:ascii="Book Antiqua" w:hAnsi="Book Antiqua"/>
          <w:b/>
          <w:bCs/>
        </w:rPr>
        <w:lastRenderedPageBreak/>
        <w:t>----------</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226711" w:rsidRPr="00787254" w:rsidRDefault="00226711" w:rsidP="00226711">
      <w:pPr>
        <w:suppressAutoHyphens w:val="0"/>
        <w:autoSpaceDN/>
        <w:spacing w:after="200"/>
        <w:jc w:val="center"/>
        <w:textAlignment w:val="auto"/>
        <w:rPr>
          <w:rFonts w:ascii="Book Antiqua" w:hAnsi="Book Antiqua"/>
          <w:b/>
        </w:rPr>
      </w:pPr>
      <w:r w:rsidRPr="00787254">
        <w:rPr>
          <w:rFonts w:ascii="Book Antiqua" w:hAnsi="Book Antiqua"/>
          <w:b/>
        </w:rPr>
        <w:t>DOSSIER D’APPEL DES OFFRES NATIONAL OUVERT</w:t>
      </w:r>
    </w:p>
    <w:p w:rsidR="00547E9D" w:rsidRPr="00787254" w:rsidRDefault="00547E9D" w:rsidP="00547E9D">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Pr="00787254">
        <w:rPr>
          <w:rFonts w:ascii="Book Antiqua" w:hAnsi="Book Antiqua"/>
          <w:b/>
          <w:bCs/>
        </w:rPr>
        <w:t>POUR LES TR</w:t>
      </w:r>
      <w:r w:rsidRPr="00787254">
        <w:rPr>
          <w:rFonts w:ascii="Book Antiqua" w:hAnsi="Book Antiqua"/>
          <w:b/>
          <w:bCs/>
        </w:rPr>
        <w:t>A</w:t>
      </w:r>
      <w:r w:rsidRPr="00787254">
        <w:rPr>
          <w:rFonts w:ascii="Book Antiqua" w:hAnsi="Book Antiqua"/>
          <w:b/>
          <w:bCs/>
        </w:rPr>
        <w:t>VAUX DE CONSTRUCTION DE 10 HANGARS EQUIPES CHACUN D’UN ECABO</w:t>
      </w:r>
      <w:r w:rsidRPr="00787254">
        <w:rPr>
          <w:rFonts w:ascii="Book Antiqua" w:hAnsi="Book Antiqua"/>
          <w:b/>
          <w:bCs/>
        </w:rPr>
        <w:t>S</w:t>
      </w:r>
      <w:r w:rsidRPr="00787254">
        <w:rPr>
          <w:rFonts w:ascii="Book Antiqua" w:hAnsi="Book Antiqua"/>
          <w:b/>
          <w:bCs/>
        </w:rPr>
        <w:t>SEUR ET D’UN SECHOIR DE FEVE</w:t>
      </w:r>
      <w:r>
        <w:rPr>
          <w:rFonts w:ascii="Book Antiqua" w:hAnsi="Book Antiqua"/>
          <w:b/>
          <w:bCs/>
        </w:rPr>
        <w:t>S</w:t>
      </w:r>
      <w:r w:rsidRPr="00787254">
        <w:rPr>
          <w:rFonts w:ascii="Book Antiqua" w:hAnsi="Book Antiqua"/>
          <w:b/>
          <w:bCs/>
        </w:rPr>
        <w:t xml:space="preserve"> DE CACAO DANS CERTAINES LOCALITE</w:t>
      </w:r>
      <w:r>
        <w:rPr>
          <w:rFonts w:ascii="Book Antiqua" w:hAnsi="Book Antiqua"/>
          <w:b/>
          <w:bCs/>
        </w:rPr>
        <w:t>S</w:t>
      </w:r>
      <w:r w:rsidRPr="00787254">
        <w:rPr>
          <w:rFonts w:ascii="Book Antiqua" w:hAnsi="Book Antiqua"/>
          <w:b/>
          <w:bCs/>
        </w:rPr>
        <w:t xml:space="preserve"> DE LA REGION DU SUD</w:t>
      </w:r>
    </w:p>
    <w:p w:rsidR="00014C37" w:rsidRPr="00787254" w:rsidRDefault="00014C37" w:rsidP="00014C37">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BB58CA" w:rsidRPr="00787254">
        <w:rPr>
          <w:rFonts w:ascii="Book Antiqua" w:hAnsi="Book Antiqua"/>
          <w:b/>
        </w:rPr>
        <w:t>FEICOM</w:t>
      </w:r>
      <w:r w:rsidRPr="00787254">
        <w:rPr>
          <w:rFonts w:ascii="Book Antiqua" w:hAnsi="Book Antiqua"/>
          <w:b/>
        </w:rPr>
        <w:t>), exercice 202</w:t>
      </w:r>
      <w:r w:rsidR="00547E9D">
        <w:rPr>
          <w:rFonts w:ascii="Book Antiqua" w:hAnsi="Book Antiqua"/>
          <w:b/>
        </w:rPr>
        <w:t>4</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C57892">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C57892">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C57892">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C57892">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C57892">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3F1E6C" w:rsidRPr="00787254">
        <w:rPr>
          <w:rFonts w:ascii="Book Antiqua" w:hAnsi="Book Antiqua"/>
          <w:b/>
        </w:rPr>
        <w:t xml:space="preserve">e Consultation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6C04C0">
        <w:rPr>
          <w:rFonts w:ascii="Book Antiqua" w:hAnsi="Book Antiqua"/>
          <w:b/>
          <w:bCs/>
        </w:rPr>
        <w:t xml:space="preserve">31/07/2025 </w:t>
      </w:r>
      <w:r w:rsidR="00EF0F4B" w:rsidRPr="00123DD0">
        <w:rPr>
          <w:rFonts w:ascii="Book Antiqua" w:hAnsi="Book Antiqua"/>
          <w:bCs/>
        </w:rPr>
        <w:t>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 xml:space="preserve">Elles doivent dater de moins de </w:t>
      </w:r>
      <w:r w:rsidR="008E1A4F" w:rsidRPr="00F96383">
        <w:rPr>
          <w:rFonts w:ascii="Book Antiqua" w:hAnsi="Book Antiqua"/>
        </w:rPr>
        <w:lastRenderedPageBreak/>
        <w:t>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C57892">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C57892">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C57892">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Pr="00787254" w:rsidRDefault="00097BE2" w:rsidP="00C57892">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AA7BFC" w:rsidRPr="00787254" w:rsidRDefault="00AA7BFC" w:rsidP="00F74982">
      <w:pPr>
        <w:pStyle w:val="AAOarticles"/>
      </w:pPr>
      <w:r w:rsidRPr="00787254">
        <w:t xml:space="preserve">Nombre maximum de lots : </w:t>
      </w:r>
    </w:p>
    <w:p w:rsidR="0066058E" w:rsidRPr="00787254" w:rsidRDefault="00AA7BFC" w:rsidP="000644D4">
      <w:pPr>
        <w:tabs>
          <w:tab w:val="left" w:pos="567"/>
        </w:tabs>
        <w:jc w:val="both"/>
        <w:rPr>
          <w:rFonts w:ascii="Book Antiqua" w:hAnsi="Book Antiqua"/>
          <w:spacing w:val="2"/>
        </w:rPr>
      </w:pPr>
      <w:r w:rsidRPr="00787254">
        <w:rPr>
          <w:rFonts w:ascii="Book Antiqua" w:hAnsi="Book Antiqua"/>
          <w:spacing w:val="2"/>
        </w:rPr>
        <w:t xml:space="preserve">Un </w:t>
      </w:r>
      <w:r w:rsidR="004E736D" w:rsidRPr="00787254">
        <w:rPr>
          <w:rFonts w:ascii="Book Antiqua" w:hAnsi="Book Antiqua"/>
          <w:spacing w:val="2"/>
        </w:rPr>
        <w:t xml:space="preserve">candidat </w:t>
      </w:r>
      <w:r w:rsidR="001E19E1">
        <w:rPr>
          <w:rFonts w:ascii="Book Antiqua" w:hAnsi="Book Antiqua"/>
          <w:spacing w:val="2"/>
        </w:rPr>
        <w:t>doit</w:t>
      </w:r>
      <w:r w:rsidRPr="00787254">
        <w:rPr>
          <w:rFonts w:ascii="Book Antiqua" w:hAnsi="Book Antiqua"/>
          <w:spacing w:val="2"/>
        </w:rPr>
        <w:t xml:space="preserve"> soumissionner </w:t>
      </w:r>
      <w:r w:rsidR="001E19E1">
        <w:rPr>
          <w:rFonts w:ascii="Book Antiqua" w:hAnsi="Book Antiqua"/>
          <w:spacing w:val="2"/>
        </w:rPr>
        <w:t xml:space="preserve">obligatoirement </w:t>
      </w:r>
      <w:r w:rsidRPr="00787254">
        <w:rPr>
          <w:rFonts w:ascii="Book Antiqua" w:hAnsi="Book Antiqua"/>
          <w:spacing w:val="2"/>
        </w:rPr>
        <w:t xml:space="preserve">pour </w:t>
      </w:r>
      <w:r w:rsidR="00F71890" w:rsidRPr="00787254">
        <w:rPr>
          <w:rFonts w:ascii="Book Antiqua" w:hAnsi="Book Antiqua"/>
          <w:spacing w:val="2"/>
        </w:rPr>
        <w:t>tous les</w:t>
      </w:r>
      <w:r w:rsidRPr="00787254">
        <w:rPr>
          <w:rFonts w:ascii="Book Antiqua" w:hAnsi="Book Antiqua"/>
          <w:spacing w:val="2"/>
        </w:rPr>
        <w:t xml:space="preserve"> lots, </w:t>
      </w:r>
      <w:r w:rsidR="00020EDC" w:rsidRPr="00787254">
        <w:rPr>
          <w:rFonts w:ascii="Book Antiqua" w:hAnsi="Book Antiqua"/>
          <w:spacing w:val="2"/>
        </w:rPr>
        <w:t>et</w:t>
      </w:r>
      <w:r w:rsidRPr="00787254">
        <w:rPr>
          <w:rFonts w:ascii="Book Antiqua" w:hAnsi="Book Antiqua"/>
          <w:spacing w:val="2"/>
        </w:rPr>
        <w:t xml:space="preserve"> peut être attributaire de</w:t>
      </w:r>
      <w:r w:rsidR="00F71890" w:rsidRPr="00787254">
        <w:rPr>
          <w:rFonts w:ascii="Book Antiqua" w:hAnsi="Book Antiqua"/>
          <w:spacing w:val="2"/>
        </w:rPr>
        <w:t xml:space="preserve"> tous les</w:t>
      </w:r>
      <w:r w:rsidRPr="00787254">
        <w:rPr>
          <w:rFonts w:ascii="Book Antiqua" w:hAnsi="Book Antiqua"/>
          <w:spacing w:val="2"/>
        </w:rPr>
        <w:t xml:space="preserve"> lots.</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w:t>
      </w:r>
      <w:r w:rsidRPr="00787254">
        <w:rPr>
          <w:rFonts w:ascii="Book Antiqua" w:hAnsi="Book Antiqua"/>
          <w:spacing w:val="15"/>
        </w:rPr>
        <w:lastRenderedPageBreak/>
        <w:t xml:space="preserve">initiale </w:t>
      </w:r>
      <w:r w:rsidRPr="00787254">
        <w:rPr>
          <w:rFonts w:ascii="Book Antiqua" w:hAnsi="Book Antiqua"/>
        </w:rPr>
        <w:t>fixée pourlaremisedesoffres.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C57892">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5B55B0" w:rsidRPr="009059BB" w:rsidRDefault="005B55B0" w:rsidP="005B55B0">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sidR="003D0136">
        <w:rPr>
          <w:rFonts w:ascii="Book Antiqua" w:hAnsi="Book Antiqua"/>
          <w:bCs/>
          <w:caps/>
        </w:rPr>
        <w:t>ANGL</w:t>
      </w:r>
      <w:r w:rsidRPr="00787254">
        <w:rPr>
          <w:rFonts w:ascii="Book Antiqua" w:hAnsi="Book Antiqua"/>
          <w:bCs/>
          <w:caps/>
        </w:rPr>
        <w:t>aise</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NATIONAL OPEN CALL FOR TENDERS UNDER EMERGENCY PROCEDURE N°…………/AONO/RS/CRS/SG/DAG/SM/CIPM/2025 OF ………… 2025 FOR THE CONSTRUCTION OF 10 SHEDS, EACH EQUIPPED WITH A SHEDGER AND A COCOA BEAN DRYER IN CERTAIN LOCALITIES IN THE SOUTH REGION</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Financing: Southern Regional Council (FEICOM credits), 2025 financial year</w:t>
      </w:r>
    </w:p>
    <w:p w:rsidR="005B55B0" w:rsidRPr="003D0136" w:rsidRDefault="005B55B0" w:rsidP="005B55B0">
      <w:pPr>
        <w:suppressAutoHyphens w:val="0"/>
        <w:autoSpaceDN/>
        <w:spacing w:line="276" w:lineRule="auto"/>
        <w:jc w:val="center"/>
        <w:textAlignment w:val="auto"/>
        <w:rPr>
          <w:rFonts w:ascii="Book Antiqua" w:eastAsia="Calibri" w:hAnsi="Book Antiqua"/>
          <w:b/>
          <w:sz w:val="12"/>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 Purpose of the consultation</w:t>
      </w:r>
    </w:p>
    <w:p w:rsidR="005B55B0" w:rsidRPr="004D4CA1"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The President of the Southern Regional Council, Contracting Authority, is launching, on behalf of the Government of the Republic of Cameroon, a call for tenders (CD) under emergency procedure for the construction of 10 sheds, each equipped with a sheller and a cocoa bean dryer in the localities of Bityili, Nkol Bityé, Bimengue, Akom Essafak, Ekowong, Abong Ayok, Nsessoum, Akam bitam, Bella voura and Me-lombo</w:t>
      </w:r>
      <w:r w:rsidR="003D0136" w:rsidRPr="004D4CA1">
        <w:rPr>
          <w:rFonts w:ascii="Book Antiqua" w:eastAsia="Calibri" w:hAnsi="Book Antiqua"/>
          <w:sz w:val="22"/>
          <w:szCs w:val="22"/>
          <w:lang w:val="en-US" w:eastAsia="en-US"/>
        </w:rPr>
        <w:t xml:space="preserve"> . </w:t>
      </w:r>
      <w:r w:rsidRPr="005B55B0">
        <w:rPr>
          <w:rFonts w:ascii="Book Antiqua" w:eastAsia="Calibri" w:hAnsi="Book Antiqua"/>
          <w:sz w:val="22"/>
          <w:szCs w:val="22"/>
          <w:lang w:eastAsia="en-US"/>
        </w:rPr>
        <w:t>The work includes, item by item, all tasks in the cost estimates and bills of quantities.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methodology for executing the various tasks, in accordance with construction standards for public-funded construction, is set out in the technical specifications of this tender.</w:t>
      </w:r>
    </w:p>
    <w:p w:rsidR="005B55B0" w:rsidRPr="003D0136"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2. Phases/Lotting</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work is subdivided into the following lots: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No. 01: Construction work for 10 hangars;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No. 02: Acquisition of 10 cocoa bean dryers and 10 cocoa pod crushers; the two lots are inseparable.</w:t>
      </w:r>
    </w:p>
    <w:p w:rsidR="005B55B0" w:rsidRPr="00474CEE" w:rsidRDefault="005B55B0" w:rsidP="005B55B0">
      <w:pPr>
        <w:suppressAutoHyphens w:val="0"/>
        <w:autoSpaceDN/>
        <w:spacing w:line="276" w:lineRule="auto"/>
        <w:jc w:val="both"/>
        <w:textAlignment w:val="auto"/>
        <w:rPr>
          <w:rFonts w:ascii="Book Antiqua" w:eastAsia="Calibri" w:hAnsi="Book Antiqua"/>
          <w:sz w:val="8"/>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3. Estimated Cost</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Estimated cost of the operation following preliminary studies: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01: 189,307,276 (one hundred and eighty-nine million, three hundred and seven thousand, two hundred and sixty-six) CFA francs for the construction work on the 10 hangars;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02: 141,251,760 (one hundred and forty-one million, two hundred and fifty-one thousand, seven hundred and sixty) FCFA for the acquisition of 10 cocoa bean dryers and 10 pod-shellers</w:t>
      </w:r>
    </w:p>
    <w:p w:rsidR="005B55B0" w:rsidRPr="004D4CA1" w:rsidRDefault="005B55B0" w:rsidP="005B55B0">
      <w:pPr>
        <w:suppressAutoHyphens w:val="0"/>
        <w:autoSpaceDN/>
        <w:spacing w:line="276" w:lineRule="auto"/>
        <w:jc w:val="both"/>
        <w:textAlignment w:val="auto"/>
        <w:rPr>
          <w:rFonts w:ascii="Book Antiqua" w:eastAsia="Calibri" w:hAnsi="Book Antiqua"/>
          <w:sz w:val="6"/>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4. Estimated Completion Time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maximum time period set by the Project Owner for the completion of the work covered by this Call for Tenders is eight (8) calendar months. This period begins on the date of notification of the Service Order to commence services.</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5. Participation and Origin</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6. Financing</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work covered by this call for tenders is financed by the BUDGET OF THE SOUTHERN REGIONAL COUNCIL/FEICOM, fiscal year 2025.</w:t>
      </w:r>
    </w:p>
    <w:p w:rsidR="005B55B0" w:rsidRPr="004D4CA1" w:rsidRDefault="005B55B0" w:rsidP="005B55B0">
      <w:pPr>
        <w:suppressAutoHyphens w:val="0"/>
        <w:autoSpaceDN/>
        <w:spacing w:line="276" w:lineRule="auto"/>
        <w:jc w:val="both"/>
        <w:textAlignment w:val="auto"/>
        <w:rPr>
          <w:rFonts w:ascii="Book Antiqua" w:eastAsia="Calibri" w:hAnsi="Book Antiqua"/>
          <w:sz w:val="12"/>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7. Provisional Security</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Each bidder must attach to their administrative documents a stamped bid security, issued by a top-tier insurance company or bank approved by the Ministry of Finance, according to the list in Exhibit 12 of the tender documents, in the amount of:</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lastRenderedPageBreak/>
        <w:t>• Lot N° 01: 3,786,145 (three million seven hundred and eighty-six thousand one hundred and forty-five);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02: 2,825,035 (two million eight hundred and twenty-five thousand and thirty-five) (it is at most equal to 2% of the estimated cost of the contract, inclusive of all taxes (TTC), in accordance with the decree in force) and valid for up to thirty (30) days beyond the initial bid validity date. The absence of the bid bond issued by a first-rate bank or a first-class financial institution authorized by the Ministry of Finance to issue bonds in the context of public procurement, will result in the outright rejection of the offer and accompanied by the receipt from the CDEC in accordance with circular letter NO 000019/L/MINMAP of 05/06/2024. A bid bond produced but having no connection with the consultation concerned is considered absent. The bid bond presented by a bidder during the bid opening session is inadmissible.</w:t>
      </w:r>
    </w:p>
    <w:p w:rsidR="005B55B0" w:rsidRPr="004D4CA1" w:rsidRDefault="005B55B0" w:rsidP="005B55B0">
      <w:pPr>
        <w:suppressAutoHyphens w:val="0"/>
        <w:autoSpaceDN/>
        <w:spacing w:line="276" w:lineRule="auto"/>
        <w:jc w:val="both"/>
        <w:textAlignment w:val="auto"/>
        <w:rPr>
          <w:rFonts w:ascii="Book Antiqua" w:eastAsia="Calibri" w:hAnsi="Book Antiqua"/>
          <w:sz w:val="12"/>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8. The Tender Document</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tender document may be consulted during business hours at the offices of the Secretary General of the Southern Regional Council, Telephone (237) 222 28 44 40/222 28 44 37, upon publication of this notice.</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9. Acquisition of the Tender Document</w:t>
      </w:r>
    </w:p>
    <w:p w:rsidR="005B55B0" w:rsidRPr="004D4CA1"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100,000 (one hundred thousand) CFA francs, payable to the Southern Regional Council revenue office to cover the cost of purchasing the document. When collecting the tender document, bidders must register and provide their full address (PO Box, Fax, Telephone, etc.).</w:t>
      </w:r>
    </w:p>
    <w:p w:rsid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DC purchase costs to the Revenue of the Southern Regional Council in the amount of: 100,000 (one hundred thousand) FCFA. When withdrawing the tender documents, bidders must register by leaving their full address (P.O. Box, Fax, Telephone, etc.). </w:t>
      </w:r>
    </w:p>
    <w:p w:rsidR="00474CEE" w:rsidRPr="00474CEE" w:rsidRDefault="00474CEE"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10. Submission of offers</w:t>
      </w:r>
    </w:p>
    <w:p w:rsidR="005B55B0" w:rsidRPr="004D4CA1"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Each offer, drawn up in French or English in eight (08) copies, including one (01) original and seven (07) copies marked as such, must reach the secretariat of the services of the Secretary General of the Southern Regional Council, Telephone (237) 222 28 44 40/222 28 44 37, on the second floor of the headquarters building of the Southern Regional Council, no later than ------------- at 2 p.m. sharp, local time, in three (03) internal and separate envelopes.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 </w:t>
      </w:r>
      <w:r w:rsidRPr="005B55B0">
        <w:rPr>
          <w:rFonts w:ascii="Book Antiqua" w:eastAsia="Calibri" w:hAnsi="Book Antiqua"/>
          <w:b/>
          <w:sz w:val="22"/>
          <w:szCs w:val="22"/>
          <w:lang w:eastAsia="en-US"/>
        </w:rPr>
        <w:t>Envelope A</w:t>
      </w:r>
      <w:r w:rsidRPr="005B55B0">
        <w:rPr>
          <w:rFonts w:ascii="Book Antiqua" w:eastAsia="Calibri" w:hAnsi="Book Antiqua"/>
          <w:sz w:val="22"/>
          <w:szCs w:val="22"/>
          <w:lang w:eastAsia="en-US"/>
        </w:rPr>
        <w:t>: Administrative documents;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b/>
          <w:sz w:val="22"/>
          <w:szCs w:val="22"/>
          <w:lang w:eastAsia="en-US"/>
        </w:rPr>
        <w:t>- Envelope B:</w:t>
      </w:r>
      <w:r w:rsidRPr="005B55B0">
        <w:rPr>
          <w:rFonts w:ascii="Book Antiqua" w:eastAsia="Calibri" w:hAnsi="Book Antiqua"/>
          <w:sz w:val="22"/>
          <w:szCs w:val="22"/>
          <w:lang w:eastAsia="en-US"/>
        </w:rPr>
        <w:t xml:space="preserve"> Technical offer;</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b/>
          <w:sz w:val="22"/>
          <w:szCs w:val="22"/>
          <w:lang w:eastAsia="en-US"/>
        </w:rPr>
        <w:t>- Envelope C:</w:t>
      </w:r>
      <w:r w:rsidRPr="005B55B0">
        <w:rPr>
          <w:rFonts w:ascii="Book Antiqua" w:eastAsia="Calibri" w:hAnsi="Book Antiqua"/>
          <w:sz w:val="22"/>
          <w:szCs w:val="22"/>
          <w:lang w:eastAsia="en-US"/>
        </w:rPr>
        <w:t xml:space="preserve"> Financial offer.</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These three (03) envelopes will be contained in a fourth envelope and must bear the follo</w:t>
      </w:r>
      <w:r w:rsidR="00474CEE">
        <w:rPr>
          <w:rFonts w:ascii="Book Antiqua" w:eastAsia="Calibri" w:hAnsi="Book Antiqua"/>
          <w:sz w:val="22"/>
          <w:szCs w:val="22"/>
          <w:lang w:eastAsia="en-US"/>
        </w:rPr>
        <w:t>wing sole and unique statement:</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OPEN NATIONAL CALL FOR TENDER</w:t>
      </w:r>
    </w:p>
    <w:p w:rsidR="005B55B0" w:rsidRPr="005B55B0" w:rsidRDefault="005B55B0" w:rsidP="00474CEE">
      <w:pPr>
        <w:suppressAutoHyphens w:val="0"/>
        <w:autoSpaceDN/>
        <w:spacing w:line="276" w:lineRule="auto"/>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 xml:space="preserve">OPEN NATIONAL CALL FOR TENDER UNDER EMERGENCY PROCEDURE NO.…………/AONO/RS/CRS/SG/DAG/SM/CIPM/2025 OF ………… 2025 FOR THE CONSTRUCTION OF 10 SHEDS, EACH EQUIPPED WITH A COCOA BEAN SHED AND A </w:t>
      </w:r>
      <w:r w:rsidRPr="005B55B0">
        <w:rPr>
          <w:rFonts w:ascii="Book Antiqua" w:eastAsia="Calibri" w:hAnsi="Book Antiqua"/>
          <w:b/>
          <w:sz w:val="22"/>
          <w:szCs w:val="22"/>
          <w:lang w:eastAsia="en-US"/>
        </w:rPr>
        <w:lastRenderedPageBreak/>
        <w:t>COCOA BEAN DRYER IN CERTAIN LOCALITIES IN THE SOUTHERN REGION</w:t>
      </w:r>
      <w:r w:rsidR="00312F28">
        <w:rPr>
          <w:rFonts w:ascii="Book Antiqua" w:eastAsia="Calibri" w:hAnsi="Book Antiqua"/>
          <w:b/>
          <w:sz w:val="22"/>
          <w:szCs w:val="22"/>
          <w:lang w:eastAsia="en-US"/>
        </w:rPr>
        <w:t xml:space="preserve">. </w:t>
      </w:r>
      <w:r w:rsidRPr="005B55B0">
        <w:rPr>
          <w:rFonts w:ascii="Book Antiqua" w:eastAsia="Calibri" w:hAnsi="Book Antiqua"/>
          <w:b/>
          <w:sz w:val="22"/>
          <w:szCs w:val="22"/>
          <w:lang w:eastAsia="en-US"/>
        </w:rPr>
        <w:t>Funding: Southern Regional Council (FE</w:t>
      </w:r>
      <w:r w:rsidR="00312F28">
        <w:rPr>
          <w:rFonts w:ascii="Book Antiqua" w:eastAsia="Calibri" w:hAnsi="Book Antiqua"/>
          <w:b/>
          <w:sz w:val="22"/>
          <w:szCs w:val="22"/>
          <w:lang w:eastAsia="en-US"/>
        </w:rPr>
        <w:t>ICOM credits), 2024 fiscal year</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“To be opened only during the opening session.”</w:t>
      </w:r>
    </w:p>
    <w:p w:rsidR="005B55B0" w:rsidRPr="004D4CA1" w:rsidRDefault="005B55B0" w:rsidP="005B55B0">
      <w:pPr>
        <w:suppressAutoHyphens w:val="0"/>
        <w:autoSpaceDN/>
        <w:spacing w:line="276" w:lineRule="auto"/>
        <w:jc w:val="center"/>
        <w:textAlignment w:val="auto"/>
        <w:rPr>
          <w:rFonts w:ascii="Book Antiqua" w:eastAsia="Calibri" w:hAnsi="Book Antiqua"/>
          <w:b/>
          <w:sz w:val="16"/>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11. Admissibility of Bids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administrative documents, technical bid, and financial bid must be placed in separate envelopes and submitted in a sealed envelope.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following will be inadmissible by the Project Owner:</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Bids bearing the bidder's identity;</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Bids received after the submission deadlines;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Bids that do not comply with the submission methods;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Bids without indicating the identity of the Call for Tenders;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Bids that do not comply with the number of copies indicated in the RPAO or that only copies are submitted.</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Any bid that is incomplete in accordance with the requirements of the Solicitation Documents will be declared inadmissible.</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12. Submission Method:</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Submissions may be made online or offline.</w:t>
      </w:r>
    </w:p>
    <w:p w:rsidR="005B55B0" w:rsidRPr="004D4CA1" w:rsidRDefault="005B55B0" w:rsidP="005B55B0">
      <w:pPr>
        <w:suppressAutoHyphens w:val="0"/>
        <w:autoSpaceDN/>
        <w:spacing w:line="276" w:lineRule="auto"/>
        <w:jc w:val="both"/>
        <w:textAlignment w:val="auto"/>
        <w:rPr>
          <w:rFonts w:ascii="Book Antiqua" w:eastAsia="Calibri" w:hAnsi="Book Antiqua"/>
          <w:sz w:val="14"/>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13. Opening of Bids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opening of bids will be conducted in one session and will take place no later than 3:00 p.m. local time on --------------------- by the Contracting Authority's Internal Procurement Committee in the conference room of the Southern Regional Council.</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5B55B0" w:rsidRPr="004D4CA1"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Under penalty of rejection, the required administrative file documents must be submitted in original form or in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 notice.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14. Evaluation Criteria</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b/>
          <w:sz w:val="22"/>
          <w:szCs w:val="22"/>
          <w:lang w:eastAsia="en-US"/>
        </w:rPr>
        <w:t>14.1 Elimination Criteria</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These include:</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Failure to submit, beyond the 48-hour deadline after the bid opening, an administrative file document deemed non-compliant or missing during the bid opening, with the exception of the bid bond.</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False declarations, fraudulent tactics, or falsified documents;</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Failure to comply with 7/9 essential criteria;</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Absence of a sworn statement stating that the projects have not been abandoned over the past three years;</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Absence of a quantified unit price in the Financial Offer; </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 the absence of an element of the financial offer (the submission, the BPU, the DQE, a sub-detail of a price);</w:t>
      </w:r>
    </w:p>
    <w:p w:rsidR="005B55B0" w:rsidRPr="005B55B0" w:rsidRDefault="005B55B0" w:rsidP="00312F28">
      <w:pPr>
        <w:suppressAutoHyphens w:val="0"/>
        <w:autoSpaceDN/>
        <w:spacing w:after="200"/>
        <w:ind w:left="720"/>
        <w:contextualSpacing/>
        <w:jc w:val="both"/>
        <w:textAlignment w:val="auto"/>
        <w:rPr>
          <w:rFonts w:ascii="Book Antiqua" w:eastAsia="Calibri" w:hAnsi="Book Antiqua"/>
          <w:sz w:val="22"/>
          <w:szCs w:val="22"/>
          <w:lang w:eastAsia="en-US"/>
        </w:rPr>
      </w:pPr>
    </w:p>
    <w:p w:rsidR="005B55B0" w:rsidRPr="005B55B0" w:rsidRDefault="005B55B0" w:rsidP="00312F28">
      <w:pPr>
        <w:suppressAutoHyphens w:val="0"/>
        <w:autoSpaceDN/>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14.2. Essential criteria</w:t>
      </w:r>
    </w:p>
    <w:p w:rsidR="005B55B0" w:rsidRPr="005B55B0" w:rsidRDefault="005B55B0" w:rsidP="00312F28">
      <w:pPr>
        <w:suppressAutoHyphens w:val="0"/>
        <w:autoSpaceDN/>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essential criteria for the qualification of bidderswill include, for information purposes only: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presentation of the offer;</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bidder's references;</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Equipment;</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Personnel;</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financial capacity (access to a line of credit or other financial resources, turnover, certificate of financial solvency);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Site visit;</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Methodology;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Construction schedule.</w:t>
      </w:r>
    </w:p>
    <w:p w:rsidR="005B55B0" w:rsidRPr="00312F28" w:rsidRDefault="005B55B0" w:rsidP="00312F28">
      <w:pPr>
        <w:suppressAutoHyphens w:val="0"/>
        <w:autoSpaceDN/>
        <w:spacing w:after="200" w:line="276" w:lineRule="auto"/>
        <w:ind w:left="720"/>
        <w:contextualSpacing/>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15. Award</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including any proposed discounts, where applicable.</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16. Maximum number of lots: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A candidate must submit a bid for all lots and may be awarded all lots. </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17. Validity of Bids</w:t>
      </w:r>
    </w:p>
    <w:p w:rsid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Bidders remain bound by their bids for 90 days from the initial deadl</w:t>
      </w:r>
      <w:r w:rsidR="00312F28">
        <w:rPr>
          <w:rFonts w:ascii="Book Antiqua" w:eastAsia="Calibri" w:hAnsi="Book Antiqua"/>
          <w:sz w:val="22"/>
          <w:szCs w:val="22"/>
          <w:lang w:eastAsia="en-US"/>
        </w:rPr>
        <w:t>ine set for submission of bids.</w:t>
      </w:r>
    </w:p>
    <w:p w:rsidR="00312F28" w:rsidRPr="00312F28" w:rsidRDefault="00312F28" w:rsidP="005B55B0">
      <w:pPr>
        <w:suppressAutoHyphens w:val="0"/>
        <w:autoSpaceDN/>
        <w:spacing w:line="276" w:lineRule="auto"/>
        <w:jc w:val="both"/>
        <w:textAlignment w:val="auto"/>
        <w:rPr>
          <w:rFonts w:ascii="Book Antiqua" w:eastAsia="Calibri" w:hAnsi="Book Antiqua"/>
          <w:sz w:val="16"/>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18. Additional Information</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 19. Fight against corruption and malpractices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p>
    <w:p w:rsidR="005B55B0" w:rsidRPr="005B55B0" w:rsidRDefault="005B55B0" w:rsidP="005B55B0">
      <w:pPr>
        <w:suppressAutoHyphens w:val="0"/>
        <w:autoSpaceDN/>
        <w:spacing w:line="276" w:lineRule="auto"/>
        <w:ind w:firstLine="5245"/>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Done in Ebolowa, on ______________</w:t>
      </w:r>
    </w:p>
    <w:p w:rsidR="005B55B0" w:rsidRPr="005B55B0" w:rsidRDefault="005B55B0" w:rsidP="005B55B0">
      <w:pPr>
        <w:suppressAutoHyphens w:val="0"/>
        <w:autoSpaceDN/>
        <w:spacing w:line="276" w:lineRule="auto"/>
        <w:ind w:left="5245"/>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THE PRESIDENT OF THE SOUTHERN REGIONAL COUNCIL</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Copies:</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MINMAP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ARMP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CIPM President</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CCCM Presidents, if applicable;</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4D4CA1">
        <w:rPr>
          <w:rFonts w:ascii="Book Antiqua" w:eastAsia="Calibri" w:hAnsi="Book Antiqua"/>
          <w:b/>
          <w:sz w:val="16"/>
          <w:szCs w:val="16"/>
          <w:lang w:eastAsia="en-US"/>
        </w:rPr>
        <w:t>- Display/timer</w:t>
      </w:r>
    </w:p>
    <w:p w:rsidR="005B55B0" w:rsidRPr="005B55B0" w:rsidRDefault="005B55B0" w:rsidP="005B55B0">
      <w:pPr>
        <w:suppressAutoHyphens w:val="0"/>
        <w:autoSpaceDN/>
        <w:spacing w:line="276" w:lineRule="auto"/>
        <w:jc w:val="both"/>
        <w:textAlignment w:val="auto"/>
        <w:rPr>
          <w:rFonts w:ascii="Book Antiqua" w:eastAsia="Calibri" w:hAnsi="Book Antiqua"/>
          <w:sz w:val="16"/>
          <w:szCs w:val="16"/>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0644D4" w:rsidRPr="004D4CA1" w:rsidRDefault="000644D4" w:rsidP="00230C15">
      <w:pPr>
        <w:widowControl w:val="0"/>
        <w:autoSpaceDE w:val="0"/>
        <w:spacing w:line="360" w:lineRule="auto"/>
        <w:jc w:val="both"/>
        <w:rPr>
          <w:rFonts w:ascii="Book Antiqua" w:hAnsi="Book Antiqua"/>
        </w:rPr>
      </w:pPr>
    </w:p>
    <w:p w:rsidR="002F3935" w:rsidRPr="004D4CA1" w:rsidRDefault="002F3935"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312F28" w:rsidRPr="00787254" w:rsidRDefault="00312F28" w:rsidP="0071204E">
      <w:pPr>
        <w:suppressAutoHyphens w:val="0"/>
        <w:autoSpaceDN/>
        <w:textAlignment w:val="auto"/>
        <w:rPr>
          <w:rFonts w:ascii="Book Antiqua" w:hAnsi="Book Antiqua"/>
          <w:spacing w:val="38"/>
        </w:rPr>
      </w:pPr>
      <w:bookmarkStart w:id="15" w:name="_GoBack"/>
      <w:bookmarkEnd w:id="15"/>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02735B"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02735B"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02735B"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2735B"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2735B"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2735B"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02735B">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02735B">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02735B"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p>
    <w:p w:rsidR="00273DD0" w:rsidRPr="00787254" w:rsidRDefault="004E21A8" w:rsidP="00C57892">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Candidatsadmisàconcourir</w:t>
      </w:r>
      <w:bookmarkEnd w:id="29"/>
      <w:bookmarkEnd w:id="30"/>
      <w:bookmarkEnd w:id="31"/>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lastRenderedPageBreak/>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équipementsetservicesautorisés</w:t>
      </w:r>
      <w:bookmarkEnd w:id="34"/>
      <w:bookmarkEnd w:id="35"/>
      <w:bookmarkEnd w:id="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w:t>
      </w:r>
      <w:r w:rsidRPr="00787254">
        <w:rPr>
          <w:rFonts w:ascii="Book Antiqua" w:hAnsi="Book Antiqua"/>
        </w:rPr>
        <w:lastRenderedPageBreak/>
        <w:t>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Visitedusitedestravaux</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de Consultation</w:t>
      </w:r>
    </w:p>
    <w:p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Contenudu</w:t>
      </w:r>
      <w:bookmarkEnd w:id="43"/>
      <w:bookmarkEnd w:id="44"/>
      <w:bookmarkEnd w:id="45"/>
      <w:r w:rsidR="007549B7" w:rsidRPr="00787254">
        <w:rPr>
          <w:rFonts w:ascii="Book Antiqua" w:hAnsi="Book Antiqua"/>
          <w:sz w:val="24"/>
        </w:rPr>
        <w:t>Dossier 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6"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6"/>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bookmarkEnd w:id="57"/>
      <w:bookmarkEnd w:id="58"/>
      <w:bookmarkEnd w:id="59"/>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w:t>
      </w:r>
      <w:r w:rsidRPr="00787254">
        <w:rPr>
          <w:rFonts w:ascii="Book Antiqua" w:hAnsi="Book Antiqua"/>
        </w:rPr>
        <w:lastRenderedPageBreak/>
        <w:t>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Fraisdesoumission</w:t>
      </w:r>
      <w:bookmarkEnd w:id="63"/>
      <w:bookmarkEnd w:id="64"/>
      <w:bookmarkEnd w:id="65"/>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ou </w:t>
      </w:r>
      <w:r w:rsidR="00B66139" w:rsidRPr="00787254">
        <w:rPr>
          <w:rFonts w:ascii="Book Antiqua" w:hAnsi="Book Antiqua"/>
        </w:rPr>
        <w:t xml:space="preserve">le </w:t>
      </w:r>
      <w:r w:rsidR="00CC1E99" w:rsidRPr="00787254">
        <w:rPr>
          <w:rFonts w:ascii="Book Antiqua" w:hAnsi="Book Antiqua"/>
        </w:rPr>
        <w:t>Maître d’Ouvrage Délégué</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Languedel’offre</w:t>
      </w:r>
      <w:bookmarkEnd w:id="66"/>
      <w:bookmarkEnd w:id="67"/>
      <w:bookmarkEnd w:id="6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Documentsconstituantl’offre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lastRenderedPageBreak/>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Montantdel’offre</w:t>
      </w:r>
      <w:bookmarkEnd w:id="73"/>
      <w:bookmarkEnd w:id="74"/>
      <w:bookmarkEnd w:id="7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Lesoumissionnairerempliralesprixunitaires ettotauxdetouslespostesdubordereaude prixetduDétailquantitatifetestimatif.</w:t>
      </w:r>
    </w:p>
    <w:bookmarkEnd w:id="7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80"/>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Monnaiesdesoumissionet de règlement</w:t>
      </w:r>
      <w:bookmarkEnd w:id="81"/>
      <w:bookmarkEnd w:id="82"/>
      <w:bookmarkEnd w:id="8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w:t>
      </w:r>
      <w:r w:rsidRPr="00787254">
        <w:rPr>
          <w:rFonts w:ascii="Book Antiqua" w:hAnsi="Book Antiqua"/>
        </w:rPr>
        <w:lastRenderedPageBreak/>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t>Validitédesoffres</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w:t>
      </w:r>
      <w:r w:rsidRPr="00787254">
        <w:rPr>
          <w:rFonts w:ascii="Book Antiqua" w:hAnsi="Book Antiqua"/>
        </w:rPr>
        <w:lastRenderedPageBreak/>
        <w:t>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Propositionsvariantesdes soumissionnaires</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w:t>
      </w:r>
      <w:r w:rsidRPr="00787254">
        <w:rPr>
          <w:rFonts w:ascii="Book Antiqua" w:hAnsi="Book Antiqua"/>
        </w:rPr>
        <w:lastRenderedPageBreak/>
        <w:t>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7"/>
      <w:bookmarkEnd w:id="98"/>
      <w:bookmarkEnd w:id="99"/>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Dépôtdesoffres</w:t>
      </w:r>
      <w:bookmarkEnd w:id="100"/>
      <w:bookmarkEnd w:id="101"/>
      <w:bookmarkEnd w:id="102"/>
    </w:p>
    <w:p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Cachetageetmarquagedesoffres</w:t>
      </w:r>
      <w:bookmarkEnd w:id="103"/>
      <w:bookmarkEnd w:id="104"/>
      <w:bookmarkEnd w:id="105"/>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w:t>
      </w:r>
      <w:r w:rsidRPr="00787254">
        <w:rPr>
          <w:rFonts w:ascii="Book Antiqua" w:hAnsi="Book Antiqua"/>
        </w:rPr>
        <w:lastRenderedPageBreak/>
        <w:t xml:space="preserve">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6"/>
      <w:r w:rsidR="00C76054" w:rsidRPr="00787254">
        <w:rPr>
          <w:rFonts w:ascii="Book Antiqua" w:hAnsi="Book Antiqua"/>
          <w:sz w:val="24"/>
        </w:rPr>
        <w:t xml:space="preserve"> et Mode de soumission</w:t>
      </w:r>
      <w:bookmarkEnd w:id="107"/>
      <w:bookmarkEnd w:id="108"/>
    </w:p>
    <w:p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lastRenderedPageBreak/>
        <w:t>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Offreshorsdélai</w:t>
      </w:r>
      <w:bookmarkEnd w:id="111"/>
      <w:bookmarkEnd w:id="112"/>
      <w:bookmarkEnd w:id="113"/>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desoffres</w:t>
      </w:r>
      <w:bookmarkEnd w:id="114"/>
      <w:bookmarkEnd w:id="115"/>
      <w:bookmarkEnd w:id="116"/>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w:t>
      </w:r>
      <w:r w:rsidRPr="00787254">
        <w:rPr>
          <w:rFonts w:ascii="Book Antiqua" w:hAnsi="Book Antiqua"/>
        </w:rPr>
        <w:lastRenderedPageBreak/>
        <w:t>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Ouverturedesplisetévaluationdesoffres</w:t>
      </w:r>
      <w:bookmarkEnd w:id="118"/>
      <w:bookmarkEnd w:id="119"/>
      <w:bookmarkEnd w:id="120"/>
    </w:p>
    <w:p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Ouverturedesplisetrecours</w:t>
      </w:r>
      <w:bookmarkEnd w:id="121"/>
      <w:bookmarkEnd w:id="122"/>
      <w:bookmarkEnd w:id="123"/>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 xml:space="preserve">25.4.Etant donné qu'une offre ou une copie de sauvegarde qui n’a pas été ouverte et lue à haute voix durant la séance d’ouverture des plis, ne peut pas être soumise à évaluation, la commission s'assurera systématiquement que toutes les offres reçues ont bel et bien été </w:t>
      </w:r>
      <w:r w:rsidRPr="00787254">
        <w:rPr>
          <w:rFonts w:ascii="Book Antiqua" w:hAnsi="Book Antiqua"/>
        </w:rPr>
        <w:lastRenderedPageBreak/>
        <w:t>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Caractèreconfidentieldelaprocédure</w:t>
      </w:r>
      <w:bookmarkEnd w:id="124"/>
      <w:bookmarkEnd w:id="125"/>
      <w:bookmarkEnd w:id="1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lastRenderedPageBreak/>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bookmarkStart w:id="133" w:name="_Hlk159250639"/>
      <w:r w:rsidR="00EC7238" w:rsidRPr="00787254">
        <w:rPr>
          <w:rFonts w:ascii="Book Antiqua" w:hAnsi="Book Antiqua"/>
          <w:sz w:val="24"/>
        </w:rPr>
        <w:t>et évaluation au plan technique</w:t>
      </w:r>
      <w:bookmarkEnd w:id="130"/>
      <w:bookmarkEnd w:id="131"/>
      <w:bookmarkEnd w:id="132"/>
      <w:bookmarkEnd w:id="13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 xml:space="preserve">conformémentàlaclause13.1.bduRGAOafin de  s’assurer  que  toutes  les  stipulations  du Bordereaudesprix,la note méthodologique portant sur uneanalysedestravauxetprécisantl’organisation et le programme que le </w:t>
      </w:r>
      <w:r w:rsidRPr="00787254">
        <w:rPr>
          <w:rFonts w:ascii="Book Antiqua" w:hAnsi="Book Antiqua"/>
          <w:sz w:val="24"/>
          <w:szCs w:val="24"/>
        </w:rPr>
        <w:lastRenderedPageBreak/>
        <w:t>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5"/>
      <w:bookmarkEnd w:id="136"/>
      <w:bookmarkEnd w:id="137"/>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Correctiondeserreurs</w:t>
      </w:r>
      <w:bookmarkEnd w:id="138"/>
      <w:bookmarkEnd w:id="139"/>
      <w:bookmarkEnd w:id="1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30.2. LemontantfigurantdanslaSoumissionsera corrigé par la Sous-commission d’analyse, conformément à la procédure de correction d’erreurssusmentionnéeet,aveclaconfirmation </w:t>
      </w:r>
      <w:r w:rsidRPr="00787254">
        <w:rPr>
          <w:rFonts w:ascii="Book Antiqua" w:hAnsi="Book Antiqua"/>
        </w:rPr>
        <w:lastRenderedPageBreak/>
        <w:t>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Conversionenuneseulemonnaie</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offresauplanfinancier</w:t>
      </w:r>
      <w:bookmarkEnd w:id="144"/>
      <w:bookmarkEnd w:id="145"/>
      <w:bookmarkEnd w:id="14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8"/>
      <w:r w:rsidRPr="00787254">
        <w:rPr>
          <w:rFonts w:ascii="Book Antiqua" w:hAnsi="Book Antiqua"/>
          <w:spacing w:val="5"/>
        </w:rPr>
        <w:t xml:space="preserve">est </w:t>
      </w:r>
      <w:r w:rsidRPr="00787254">
        <w:rPr>
          <w:rFonts w:ascii="Book Antiqua" w:hAnsi="Book Antiqua"/>
        </w:rPr>
        <w:t xml:space="preserve">jugée anormalement basse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w:t>
      </w:r>
      <w:r w:rsidRPr="00787254">
        <w:rPr>
          <w:rFonts w:ascii="Book Antiqua" w:hAnsi="Book Antiqua"/>
        </w:rPr>
        <w:lastRenderedPageBreak/>
        <w:t xml:space="preserve">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soumissionnairesnationaux</w:t>
      </w:r>
      <w:bookmarkEnd w:id="150"/>
      <w:bookmarkEnd w:id="151"/>
      <w:bookmarkEnd w:id="152"/>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C57892">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w:t>
      </w:r>
      <w:r w:rsidRPr="00787254">
        <w:rPr>
          <w:rFonts w:ascii="Book Antiqua" w:hAnsi="Book Antiqua"/>
          <w:spacing w:val="2"/>
        </w:rPr>
        <w:lastRenderedPageBreak/>
        <w:t xml:space="preserve">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9"/>
      <w:bookmarkEnd w:id="160"/>
      <w:bookmarkEnd w:id="161"/>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Notificationdel’attributiondumarché</w:t>
      </w:r>
      <w:bookmarkEnd w:id="162"/>
      <w:bookmarkEnd w:id="163"/>
      <w:bookmarkEnd w:id="164"/>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d’attributiondumarchéetrecours</w:t>
      </w:r>
      <w:bookmarkEnd w:id="165"/>
      <w:bookmarkEnd w:id="166"/>
      <w:bookmarkEnd w:id="167"/>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Signaturedumarché</w:t>
      </w:r>
      <w:bookmarkEnd w:id="168"/>
      <w:bookmarkEnd w:id="169"/>
      <w:bookmarkEnd w:id="170"/>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Cautionnementdéfinitif</w:t>
      </w:r>
      <w:bookmarkEnd w:id="171"/>
      <w:bookmarkEnd w:id="172"/>
      <w:bookmarkEnd w:id="1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9"/>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80" w:name="_Hlk158727780"/>
      <w:bookmarkEnd w:id="175"/>
      <w:bookmarkEnd w:id="176"/>
      <w:bookmarkEnd w:id="177"/>
      <w:bookmarkEnd w:id="178"/>
      <w:bookmarkEnd w:id="179"/>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ou le Maître d’Ouvrage </w:t>
      </w:r>
      <w:r w:rsidR="00A71427" w:rsidRPr="00787254">
        <w:rPr>
          <w:rFonts w:ascii="Book Antiqua" w:hAnsi="Book Antiqua"/>
        </w:rPr>
        <w:t>Délégué avant</w:t>
      </w:r>
      <w:r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302704" w:rsidRPr="00302704" w:rsidRDefault="0084240C" w:rsidP="00302704">
            <w:pPr>
              <w:widowControl w:val="0"/>
              <w:autoSpaceDE w:val="0"/>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SG/DAG/SM/CIPM/2025 DU ………… 2025 POUR LES TRAVAUX DE CONSTRUCTION DE 10 HANGARS EQUIPES CHACUN D’UN ECABOSSEUR ET D’UN SECHOIR DE FEVES DE CACAO DANS CERTAINES LOCALITES DE LA REGION DU SUD</w:t>
            </w:r>
          </w:p>
          <w:p w:rsidR="0084240C" w:rsidRPr="007D611B" w:rsidRDefault="0084240C" w:rsidP="00240249">
            <w:pPr>
              <w:widowControl w:val="0"/>
              <w:autoSpaceDE w:val="0"/>
              <w:rPr>
                <w:rFonts w:ascii="Book Antiqua" w:hAnsi="Book Antiqua" w:cs="Arial"/>
                <w:iCs/>
                <w:sz w:val="22"/>
                <w:szCs w:val="22"/>
              </w:rPr>
            </w:pPr>
            <w:r w:rsidRPr="007D611B">
              <w:rPr>
                <w:rFonts w:ascii="Book Antiqua" w:hAnsi="Book Antiqua" w:cs="Arial"/>
                <w:iCs/>
                <w:sz w:val="22"/>
                <w:szCs w:val="22"/>
              </w:rPr>
              <w:t>.</w:t>
            </w:r>
          </w:p>
          <w:p w:rsidR="0084240C" w:rsidRPr="007D611B" w:rsidRDefault="0084240C" w:rsidP="00240249">
            <w:pPr>
              <w:jc w:val="both"/>
              <w:rPr>
                <w:rFonts w:ascii="Book Antiqua" w:hAnsi="Book Antiqua"/>
                <w:sz w:val="22"/>
                <w:szCs w:val="22"/>
              </w:rPr>
            </w:pPr>
            <w:r w:rsidRPr="007D611B">
              <w:rPr>
                <w:rFonts w:ascii="Book Antiqua" w:hAnsi="Book Antiqua"/>
                <w:b/>
                <w:sz w:val="22"/>
                <w:szCs w:val="22"/>
              </w:rPr>
              <w:t>Nombre de lots</w:t>
            </w:r>
            <w:r w:rsidRPr="007D611B">
              <w:rPr>
                <w:rFonts w:ascii="Book Antiqua" w:hAnsi="Book Antiqua"/>
                <w:sz w:val="22"/>
                <w:szCs w:val="22"/>
              </w:rPr>
              <w:t xml:space="preserve"> : Les travaux objet de la présente consultation sont en deux lots (02) lots</w:t>
            </w:r>
            <w:r w:rsidR="00BE2DC7">
              <w:rPr>
                <w:rFonts w:ascii="Book Antiqua" w:hAnsi="Book Antiqua"/>
                <w:sz w:val="22"/>
                <w:szCs w:val="22"/>
              </w:rPr>
              <w:t xml:space="preserve"> indissociables</w:t>
            </w:r>
            <w:r w:rsidRPr="007D611B">
              <w:rPr>
                <w:rFonts w:ascii="Book Antiqua" w:hAnsi="Book Antiqua"/>
                <w:sz w:val="22"/>
                <w:szCs w:val="22"/>
              </w:rPr>
              <w:t>.</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01 : les travaux de construction de 10 hangars ;</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02 : l’acquisition de 10 séchoirs de fève de cacao et 10 écabosseurs </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widowControl w:val="0"/>
              <w:autoSpaceDE w:val="0"/>
              <w:jc w:val="both"/>
              <w:rPr>
                <w:rFonts w:ascii="Book Antiqua" w:hAnsi="Book Antiqua"/>
                <w:b/>
                <w:bCs/>
                <w:sz w:val="22"/>
                <w:szCs w:val="22"/>
              </w:rPr>
            </w:pPr>
            <w:r w:rsidRPr="007D611B">
              <w:rPr>
                <w:rFonts w:ascii="Book Antiqua" w:hAnsi="Book Antiqua"/>
                <w:b/>
                <w:bCs/>
                <w:sz w:val="22"/>
                <w:szCs w:val="22"/>
              </w:rPr>
              <w:t xml:space="preserve">LOT 1 : </w:t>
            </w:r>
            <w:r w:rsidRPr="007D611B">
              <w:rPr>
                <w:rFonts w:ascii="Book Antiqua" w:hAnsi="Book Antiqua"/>
                <w:sz w:val="22"/>
                <w:szCs w:val="22"/>
              </w:rPr>
              <w:t>les travaux de construction de 10 hangars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suppressAutoHyphens w:val="0"/>
              <w:autoSpaceDE w:val="0"/>
              <w:adjustRightInd w:val="0"/>
              <w:spacing w:after="40"/>
              <w:ind w:right="-142"/>
              <w:textAlignment w:val="auto"/>
              <w:rPr>
                <w:rFonts w:ascii="Book Antiqua" w:hAnsi="Book Antiqua"/>
                <w:sz w:val="22"/>
                <w:szCs w:val="22"/>
              </w:rPr>
            </w:pPr>
            <w:r w:rsidRPr="007D611B">
              <w:rPr>
                <w:rFonts w:ascii="Book Antiqua" w:hAnsi="Book Antiqua" w:cs="Arial"/>
                <w:sz w:val="22"/>
                <w:szCs w:val="22"/>
              </w:rPr>
              <w:t>LOT 2 :</w:t>
            </w:r>
            <w:r w:rsidRPr="007D611B">
              <w:rPr>
                <w:rFonts w:ascii="Book Antiqua" w:hAnsi="Book Antiqua"/>
                <w:sz w:val="22"/>
                <w:szCs w:val="22"/>
              </w:rPr>
              <w:t xml:space="preserve"> l’acquisition de 10 séchoirs de fève de cacao et 10 écabosseurs</w:t>
            </w:r>
          </w:p>
          <w:p w:rsidR="0084240C" w:rsidRPr="007D611B" w:rsidRDefault="0084240C"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Fourniture et installation d’un écabosseur de cacao 50kg, automatique de source d’énergie électrique et toute la documentation technique par hangar ;</w:t>
            </w:r>
          </w:p>
          <w:p w:rsidR="00AA5F8F" w:rsidRPr="007D611B" w:rsidRDefault="00AA5F8F"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Fourniture et installation d’un séchoir avec les pièces de rechange pour les pr</w:t>
            </w:r>
            <w:r w:rsidRPr="007D611B">
              <w:rPr>
                <w:rFonts w:ascii="Book Antiqua" w:eastAsia="Times New Roman" w:hAnsi="Book Antiqua" w:cs="Arial"/>
                <w:lang w:eastAsia="fr-FR"/>
              </w:rPr>
              <w:t>e</w:t>
            </w:r>
            <w:r w:rsidRPr="007D611B">
              <w:rPr>
                <w:rFonts w:ascii="Book Antiqua" w:eastAsia="Times New Roman" w:hAnsi="Book Antiqua" w:cs="Arial"/>
                <w:lang w:eastAsia="fr-FR"/>
              </w:rPr>
              <w:t>mières maintenances, notamment : roulement, caisse à outils, courroies par ha</w:t>
            </w:r>
            <w:r w:rsidRPr="007D611B">
              <w:rPr>
                <w:rFonts w:ascii="Book Antiqua" w:eastAsia="Times New Roman" w:hAnsi="Book Antiqua" w:cs="Arial"/>
                <w:lang w:eastAsia="fr-FR"/>
              </w:rPr>
              <w:t>n</w:t>
            </w:r>
            <w:r w:rsidRPr="007D611B">
              <w:rPr>
                <w:rFonts w:ascii="Book Antiqua" w:eastAsia="Times New Roman" w:hAnsi="Book Antiqua" w:cs="Arial"/>
                <w:lang w:eastAsia="fr-FR"/>
              </w:rPr>
              <w:t>gar</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7F3709" w:rsidRPr="007D611B">
              <w:rPr>
                <w:rFonts w:ascii="Book Antiqua" w:hAnsi="Book Antiqua"/>
                <w:sz w:val="22"/>
                <w:szCs w:val="22"/>
              </w:rPr>
              <w:t>huit</w:t>
            </w:r>
            <w:r w:rsidR="000829B6" w:rsidRPr="007D611B">
              <w:rPr>
                <w:rFonts w:ascii="Book Antiqua" w:hAnsi="Book Antiqua"/>
                <w:sz w:val="22"/>
                <w:szCs w:val="22"/>
              </w:rPr>
              <w:t xml:space="preserve"> (0</w:t>
            </w:r>
            <w:r w:rsidR="007F3709" w:rsidRPr="007D611B">
              <w:rPr>
                <w:rFonts w:ascii="Book Antiqua" w:hAnsi="Book Antiqua"/>
                <w:sz w:val="22"/>
                <w:szCs w:val="22"/>
              </w:rPr>
              <w:t>8</w:t>
            </w:r>
            <w:r w:rsidR="000829B6" w:rsidRPr="007D611B">
              <w:rPr>
                <w:rFonts w:ascii="Book Antiqua" w:hAnsi="Book Antiqua"/>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8E3896">
        <w:trPr>
          <w:trHeight w:hRule="exact" w:val="144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de 10 hangars équipés chacun d’un écabosseur et d’un séchoir de fève de cacao dans certaines localités de la Région du Sud</w:t>
            </w:r>
          </w:p>
          <w:p w:rsidR="00A85CAC" w:rsidRPr="007D611B" w:rsidRDefault="00A85CAC" w:rsidP="008E3896">
            <w:pPr>
              <w:widowControl w:val="0"/>
              <w:autoSpaceDE w:val="0"/>
              <w:jc w:val="both"/>
              <w:rPr>
                <w:rFonts w:ascii="Book Antiqua" w:hAnsi="Book Antiqua"/>
                <w:sz w:val="22"/>
                <w:szCs w:val="22"/>
              </w:rPr>
            </w:pPr>
            <w:r w:rsidRPr="007D611B">
              <w:rPr>
                <w:rFonts w:ascii="Book Antiqua" w:hAnsi="Book Antiqua"/>
                <w:sz w:val="22"/>
                <w:szCs w:val="22"/>
              </w:rPr>
              <w:t>Les travaux</w:t>
            </w:r>
            <w:r w:rsidR="001E4364" w:rsidRPr="007D611B">
              <w:rPr>
                <w:rFonts w:ascii="Book Antiqua" w:hAnsi="Book Antiqua"/>
                <w:sz w:val="22"/>
                <w:szCs w:val="22"/>
              </w:rPr>
              <w:t xml:space="preserve"> comportent plusieurs phases : </w:t>
            </w:r>
            <w:r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Conférence préalable à l’établissement des propositions : </w:t>
            </w:r>
            <w:r w:rsidR="008E3896"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p>
        </w:tc>
      </w:tr>
      <w:tr w:rsidR="00A85CAC" w:rsidRPr="007D611B" w:rsidTr="00581041">
        <w:trPr>
          <w:trHeight w:hRule="exact" w:val="94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2127AA" w:rsidRPr="007D611B">
              <w:rPr>
                <w:rFonts w:ascii="Book Antiqua" w:hAnsi="Book Antiqua"/>
                <w:b/>
                <w:sz w:val="22"/>
                <w:szCs w:val="22"/>
              </w:rPr>
              <w:t>FEICOM</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de Consultation</w:t>
            </w:r>
            <w:r w:rsidRPr="007D611B">
              <w:rPr>
                <w:rFonts w:ascii="Book Antiqua" w:hAnsi="Book Antiqua"/>
                <w:sz w:val="22"/>
                <w:szCs w:val="22"/>
              </w:rPr>
              <w:t xml:space="preserve"> sont financés par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Conseil Régional Du Sud (crédits FEICOM), exercice 2025</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B05B5E">
        <w:trPr>
          <w:trHeight w:hRule="exact" w:val="91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5.1</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sz w:val="22"/>
                <w:szCs w:val="22"/>
              </w:rPr>
              <w:t>Provenance des matériaux, matériels et fournitures d’équipement et services.</w:t>
            </w:r>
          </w:p>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i/>
                <w:iCs/>
                <w:sz w:val="22"/>
                <w:szCs w:val="22"/>
              </w:rPr>
              <w:t xml:space="preserve">Aucun matériau, </w:t>
            </w:r>
            <w:r w:rsidR="00BF08B0" w:rsidRPr="007D611B">
              <w:rPr>
                <w:rFonts w:ascii="Book Antiqua" w:hAnsi="Book Antiqua"/>
                <w:i/>
                <w:iCs/>
                <w:sz w:val="22"/>
                <w:szCs w:val="22"/>
              </w:rPr>
              <w:t xml:space="preserve">ni </w:t>
            </w:r>
            <w:r w:rsidRPr="007D611B">
              <w:rPr>
                <w:rFonts w:ascii="Book Antiqua" w:hAnsi="Book Antiqua"/>
                <w:i/>
                <w:iCs/>
                <w:sz w:val="22"/>
                <w:szCs w:val="22"/>
              </w:rPr>
              <w:t>matériel</w:t>
            </w:r>
            <w:r w:rsidR="00BF08B0" w:rsidRPr="007D611B">
              <w:rPr>
                <w:rFonts w:ascii="Book Antiqua" w:hAnsi="Book Antiqua"/>
                <w:i/>
                <w:iCs/>
                <w:sz w:val="22"/>
                <w:szCs w:val="22"/>
              </w:rPr>
              <w:t xml:space="preserve">, </w:t>
            </w:r>
            <w:r w:rsidRPr="007D611B">
              <w:rPr>
                <w:rFonts w:ascii="Book Antiqua" w:hAnsi="Book Antiqua"/>
                <w:i/>
                <w:iCs/>
                <w:sz w:val="22"/>
                <w:szCs w:val="22"/>
              </w:rPr>
              <w:t xml:space="preserve">ni fourniture destiné à l’utilisation dans le cadre de ce projet, ne devra provenir des lieux ci-après : </w:t>
            </w:r>
            <w:r w:rsidR="002E3865" w:rsidRPr="007D611B">
              <w:rPr>
                <w:rFonts w:ascii="Book Antiqua" w:hAnsi="Book Antiqua"/>
                <w:i/>
                <w:iCs/>
                <w:sz w:val="22"/>
                <w:szCs w:val="22"/>
              </w:rPr>
              <w:t>RAS</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6.4</w:t>
            </w:r>
          </w:p>
        </w:tc>
        <w:tc>
          <w:tcPr>
            <w:tcW w:w="8930" w:type="dxa"/>
            <w:shd w:val="clear" w:color="auto" w:fill="auto"/>
            <w:tcMar>
              <w:top w:w="0" w:type="dxa"/>
              <w:left w:w="0" w:type="dxa"/>
              <w:bottom w:w="0" w:type="dxa"/>
              <w:right w:w="0" w:type="dxa"/>
            </w:tcMar>
            <w:vAlign w:val="center"/>
          </w:tcPr>
          <w:p w:rsidR="00A85CAC" w:rsidRPr="007D611B" w:rsidRDefault="00A85CAC" w:rsidP="00B05B5E">
            <w:pPr>
              <w:widowControl w:val="0"/>
              <w:autoSpaceDE w:val="0"/>
              <w:jc w:val="both"/>
              <w:rPr>
                <w:rFonts w:ascii="Book Antiqua" w:hAnsi="Book Antiqua"/>
                <w:sz w:val="22"/>
                <w:szCs w:val="22"/>
              </w:rPr>
            </w:pPr>
            <w:r w:rsidRPr="007D611B">
              <w:rPr>
                <w:rFonts w:ascii="Book Antiqua" w:hAnsi="Book Antiqua"/>
                <w:spacing w:val="2"/>
                <w:sz w:val="22"/>
                <w:szCs w:val="22"/>
              </w:rPr>
              <w:t>Renseignement</w:t>
            </w:r>
            <w:r w:rsidRPr="007D611B">
              <w:rPr>
                <w:rFonts w:ascii="Book Antiqua" w:hAnsi="Book Antiqua"/>
                <w:sz w:val="22"/>
                <w:szCs w:val="22"/>
              </w:rPr>
              <w:t xml:space="preserve">s </w:t>
            </w:r>
            <w:r w:rsidRPr="007D611B">
              <w:rPr>
                <w:rFonts w:ascii="Book Antiqua" w:hAnsi="Book Antiqua"/>
                <w:spacing w:val="2"/>
                <w:sz w:val="22"/>
                <w:szCs w:val="22"/>
              </w:rPr>
              <w:t>nécessaire</w:t>
            </w:r>
            <w:r w:rsidRPr="007D611B">
              <w:rPr>
                <w:rFonts w:ascii="Book Antiqua" w:hAnsi="Book Antiqua"/>
                <w:sz w:val="22"/>
                <w:szCs w:val="22"/>
              </w:rPr>
              <w:t xml:space="preserve">s à produire </w:t>
            </w:r>
            <w:r w:rsidRPr="007D611B">
              <w:rPr>
                <w:rFonts w:ascii="Book Antiqua" w:hAnsi="Book Antiqua"/>
                <w:spacing w:val="2"/>
                <w:sz w:val="22"/>
                <w:szCs w:val="22"/>
              </w:rPr>
              <w:t xml:space="preserve">pour </w:t>
            </w:r>
            <w:r w:rsidRPr="007D611B">
              <w:rPr>
                <w:rFonts w:ascii="Book Antiqua" w:hAnsi="Book Antiqua"/>
                <w:sz w:val="22"/>
                <w:szCs w:val="22"/>
              </w:rPr>
              <w:t xml:space="preserve">justifier la satisfaction aux critères d’éligibilité à la préférence nationale : </w:t>
            </w:r>
            <w:r w:rsidR="004A428A" w:rsidRPr="007D611B">
              <w:rPr>
                <w:rFonts w:ascii="Book Antiqua" w:hAnsi="Book Antiqua"/>
                <w:b/>
                <w:i/>
                <w:sz w:val="22"/>
                <w:szCs w:val="22"/>
              </w:rPr>
              <w:t>RAS</w:t>
            </w:r>
          </w:p>
        </w:tc>
      </w:tr>
      <w:tr w:rsidR="00A85CAC" w:rsidRPr="007D611B" w:rsidTr="00913A52">
        <w:trPr>
          <w:trHeight w:val="56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7.3.</w:t>
            </w:r>
          </w:p>
        </w:tc>
        <w:tc>
          <w:tcPr>
            <w:tcW w:w="8930" w:type="dxa"/>
            <w:shd w:val="clear" w:color="auto" w:fill="auto"/>
            <w:tcMar>
              <w:top w:w="0" w:type="dxa"/>
              <w:left w:w="0" w:type="dxa"/>
              <w:bottom w:w="0" w:type="dxa"/>
              <w:right w:w="0" w:type="dxa"/>
            </w:tcMar>
            <w:vAlign w:val="center"/>
          </w:tcPr>
          <w:p w:rsidR="0073663D"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Aux fins de la visitedusitedestravaux à organiser au plus</w:t>
            </w:r>
            <w:r w:rsidR="00B05B5E" w:rsidRPr="007D611B">
              <w:rPr>
                <w:rFonts w:ascii="Book Antiqua" w:eastAsia="Calibri" w:hAnsi="Book Antiqua"/>
                <w:sz w:val="22"/>
                <w:szCs w:val="22"/>
              </w:rPr>
              <w:t> :</w:t>
            </w:r>
            <w:r w:rsidR="0073663D" w:rsidRPr="007D611B">
              <w:rPr>
                <w:rFonts w:ascii="Book Antiqua" w:eastAsia="Calibri" w:hAnsi="Book Antiqua"/>
                <w:sz w:val="22"/>
                <w:szCs w:val="22"/>
              </w:rPr>
              <w:t>RAS</w:t>
            </w:r>
          </w:p>
          <w:p w:rsidR="00A85CAC"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 xml:space="preserve"> après la publication de l’Avis d’Appel d’Offres, le service du Maître d’Ouv</w:t>
            </w:r>
            <w:r w:rsidR="005A47DD" w:rsidRPr="007D611B">
              <w:rPr>
                <w:rFonts w:ascii="Book Antiqua" w:eastAsia="Calibri" w:hAnsi="Book Antiqua"/>
                <w:sz w:val="22"/>
                <w:szCs w:val="22"/>
              </w:rPr>
              <w:t>rage à contacter est le suivant : le</w:t>
            </w:r>
            <w:r w:rsidR="00CC4511" w:rsidRPr="007D611B">
              <w:rPr>
                <w:rFonts w:ascii="Book Antiqua" w:eastAsia="Calibri" w:hAnsi="Book Antiqua"/>
                <w:bCs/>
                <w:sz w:val="22"/>
                <w:szCs w:val="22"/>
              </w:rPr>
              <w:t xml:space="preserve"> Secrétariat du Secrétaire Général du Conseil Régional, Téléphone (237) 222 28 44 40/222 28 44 37</w:t>
            </w:r>
            <w:r w:rsidRPr="007D611B">
              <w:rPr>
                <w:rFonts w:ascii="Book Antiqua" w:eastAsia="Calibri" w:hAnsi="Book Antiqua"/>
                <w:sz w:val="22"/>
                <w:szCs w:val="22"/>
              </w:rPr>
              <w:t xml:space="preserve">: </w:t>
            </w:r>
            <w:r w:rsidR="006043F1" w:rsidRPr="007D611B">
              <w:rPr>
                <w:rFonts w:ascii="Book Antiqua" w:hAnsi="Book Antiqua" w:cs="Arial"/>
                <w:iCs/>
                <w:sz w:val="22"/>
                <w:szCs w:val="22"/>
              </w:rPr>
              <w:t>le Président du Conseil Régional du Sud</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BP</w:t>
            </w:r>
            <w:r w:rsidRPr="007D611B">
              <w:rPr>
                <w:rFonts w:ascii="Book Antiqua" w:hAnsi="Book Antiqua"/>
                <w:lang w:val="en-US"/>
              </w:rPr>
              <w:t xml:space="preserve"> : </w:t>
            </w:r>
            <w:r w:rsidR="0039601E" w:rsidRPr="007D611B">
              <w:rPr>
                <w:rFonts w:ascii="Book Antiqua" w:hAnsi="Book Antiqua"/>
                <w:i/>
              </w:rPr>
              <w:t>648 EBOLOWA</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Tél</w:t>
            </w:r>
            <w:r w:rsidRPr="007D611B">
              <w:rPr>
                <w:rFonts w:ascii="Book Antiqua" w:hAnsi="Book Antiqua"/>
                <w:lang w:val="en-US"/>
              </w:rPr>
              <w:t xml:space="preserve"> : </w:t>
            </w:r>
            <w:r w:rsidR="00CB5FE5" w:rsidRPr="007D611B">
              <w:rPr>
                <w:rFonts w:ascii="Book Antiqua" w:hAnsi="Book Antiqua"/>
                <w:bCs/>
              </w:rPr>
              <w:t>Téléphone (237) 222 28 44 40/222 28 44 37</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Fax</w:t>
            </w:r>
            <w:r w:rsidRPr="007D611B">
              <w:rPr>
                <w:rFonts w:ascii="Book Antiqua" w:hAnsi="Book Antiqua"/>
                <w:lang w:val="en-US"/>
              </w:rPr>
              <w:t xml:space="preserve"> : </w:t>
            </w:r>
            <w:r w:rsidR="0039601E" w:rsidRPr="007D611B">
              <w:rPr>
                <w:rFonts w:ascii="Book Antiqua" w:hAnsi="Book Antiqua"/>
                <w:i/>
              </w:rPr>
              <w:t>222 28 44 76/</w:t>
            </w:r>
            <w:r w:rsidR="00C41234" w:rsidRPr="007D611B">
              <w:rPr>
                <w:rFonts w:ascii="Book Antiqua" w:hAnsi="Book Antiqua"/>
                <w:i/>
              </w:rPr>
              <w:t>222 28 44 32/222 28 44 26.</w:t>
            </w:r>
          </w:p>
          <w:p w:rsidR="00A85CAC" w:rsidRPr="007D611B" w:rsidRDefault="00240249"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spacing w:val="2"/>
              </w:rPr>
            </w:pPr>
            <w:r w:rsidRPr="007D611B">
              <w:rPr>
                <w:rFonts w:ascii="Book Antiqua" w:hAnsi="Book Antiqua"/>
              </w:rPr>
              <w:t>Email :</w:t>
            </w:r>
          </w:p>
          <w:p w:rsidR="00A85CAC" w:rsidRPr="007D611B" w:rsidRDefault="00A85CAC" w:rsidP="00240249">
            <w:pPr>
              <w:widowControl w:val="0"/>
              <w:tabs>
                <w:tab w:val="left" w:pos="1320"/>
              </w:tabs>
              <w:autoSpaceDE w:val="0"/>
              <w:jc w:val="both"/>
              <w:rPr>
                <w:rFonts w:ascii="Book Antiqua" w:hAnsi="Book Antiqua"/>
                <w:spacing w:val="2"/>
                <w:sz w:val="22"/>
                <w:szCs w:val="22"/>
              </w:rPr>
            </w:pPr>
            <w:r w:rsidRPr="007D611B">
              <w:rPr>
                <w:rFonts w:ascii="Book Antiqua" w:hAnsi="Book Antiqua"/>
                <w:spacing w:val="2"/>
                <w:sz w:val="22"/>
                <w:szCs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C57892">
            <w:pPr>
              <w:widowControl w:val="0"/>
              <w:numPr>
                <w:ilvl w:val="0"/>
                <w:numId w:val="49"/>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BF413B">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r w:rsidR="00BF413B" w:rsidRPr="007D611B">
              <w:rPr>
                <w:rFonts w:ascii="Book Antiqua" w:hAnsi="Book Antiqua"/>
                <w:i/>
                <w:iCs/>
                <w:sz w:val="22"/>
                <w:szCs w:val="22"/>
                <w:lang w:val="fr-FR"/>
              </w:rPr>
              <w:t xml:space="preserve">Le </w:t>
            </w:r>
            <w:r w:rsidR="00DA1300" w:rsidRPr="007D611B">
              <w:rPr>
                <w:rFonts w:ascii="Book Antiqua" w:hAnsi="Book Antiqua"/>
                <w:i/>
                <w:iCs/>
                <w:sz w:val="22"/>
                <w:szCs w:val="22"/>
                <w:lang w:val="fr-FR"/>
              </w:rPr>
              <w:t>français</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C57892">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C57892">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C57892">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AC07F1">
              <w:rPr>
                <w:rFonts w:ascii="Book Antiqua" w:eastAsia="Times New Roman" w:hAnsi="Book Antiqua"/>
                <w:b/>
                <w:i/>
                <w:lang w:eastAsia="fr-FR"/>
              </w:rPr>
              <w:t>10</w:t>
            </w:r>
            <w:r w:rsidR="004C55CB" w:rsidRPr="0063454D">
              <w:rPr>
                <w:rFonts w:ascii="Book Antiqua" w:eastAsia="Times New Roman" w:hAnsi="Book Antiqua"/>
                <w:b/>
                <w:i/>
                <w:lang w:eastAsia="fr-FR"/>
              </w:rPr>
              <w:t>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(c</w:t>
            </w:r>
            <w:r w:rsidR="00AC07F1">
              <w:rPr>
                <w:rFonts w:ascii="Book Antiqua" w:eastAsia="Times New Roman" w:hAnsi="Book Antiqua"/>
                <w:b/>
                <w:i/>
                <w:lang w:eastAsia="fr-FR"/>
              </w:rPr>
              <w:t>ent</w:t>
            </w:r>
            <w:r w:rsidR="00FD4E44" w:rsidRPr="0063454D">
              <w:rPr>
                <w:rFonts w:ascii="Book Antiqua" w:eastAsia="Times New Roman" w:hAnsi="Book Antiqua"/>
                <w:b/>
                <w:i/>
                <w:lang w:eastAsia="fr-FR"/>
              </w:rPr>
              <w:t xml:space="preserve"> mille)</w:t>
            </w:r>
            <w:r w:rsidRPr="007D611B">
              <w:rPr>
                <w:rFonts w:ascii="Book Antiqua" w:eastAsia="Times New Roman" w:hAnsi="Book Antiqua"/>
                <w:i/>
                <w:lang w:eastAsia="fr-FR"/>
              </w:rPr>
              <w:t xml:space="preserve"> francs CFA payable dans le Compte spécial </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Pr="00BE0CB6" w:rsidRDefault="00F820CB"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495521" w:rsidRPr="00BE0CB6" w:rsidRDefault="00495521"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Le registre de commerce ;</w:t>
            </w:r>
          </w:p>
          <w:p w:rsidR="00495521" w:rsidRPr="00BE0CB6" w:rsidRDefault="00495521"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pStyle w:val="Paragraphedeliste"/>
              <w:spacing w:after="0" w:line="240" w:lineRule="auto"/>
              <w:ind w:left="0"/>
              <w:jc w:val="both"/>
              <w:rPr>
                <w:rFonts w:ascii="Book Antiqua" w:hAnsi="Book Antiqua"/>
              </w:rPr>
            </w:pPr>
            <w:r w:rsidRPr="007D611B">
              <w:rPr>
                <w:rFonts w:ascii="Book Antiqua" w:hAnsi="Book Antiqua"/>
                <w:b/>
              </w:rPr>
              <w:t>NB : En cas de caté</w:t>
            </w:r>
            <w:r w:rsidR="004E4157" w:rsidRPr="007D611B">
              <w:rPr>
                <w:rFonts w:ascii="Book Antiqua" w:hAnsi="Book Antiqua"/>
                <w:b/>
              </w:rPr>
              <w:t>gorisation, le Maître d’Ouvrage</w:t>
            </w:r>
            <w:r w:rsidRPr="007D611B">
              <w:rPr>
                <w:rFonts w:ascii="Book Antiqua" w:hAnsi="Book Antiqua"/>
                <w:b/>
              </w:rPr>
              <w:t xml:space="preserve"> définit les exigences complémentaires à demander aux entreprises catégorisées.</w:t>
            </w:r>
            <w:r w:rsidR="00641D54" w:rsidRPr="007D611B">
              <w:rPr>
                <w:rFonts w:ascii="Book Antiqua" w:hAnsi="Book Antiqua"/>
                <w:b/>
              </w:rPr>
              <w:t xml:space="preserve"> RAS</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Cs/>
                <w:sz w:val="22"/>
                <w:szCs w:val="22"/>
              </w:rPr>
            </w:pPr>
            <w:r w:rsidRPr="007D611B">
              <w:rPr>
                <w:rFonts w:ascii="Book Antiqua" w:hAnsi="Book Antiqua"/>
                <w:b/>
                <w:bCs/>
                <w:sz w:val="22"/>
                <w:szCs w:val="22"/>
              </w:rPr>
              <w:t xml:space="preserve">Pour les soumissionnaires </w:t>
            </w:r>
            <w:r w:rsidRPr="007D611B">
              <w:rPr>
                <w:rFonts w:ascii="Book Antiqua" w:hAnsi="Book Antiqua"/>
                <w:b/>
                <w:sz w:val="22"/>
                <w:szCs w:val="22"/>
              </w:rPr>
              <w:t>non installés au Cameroun</w:t>
            </w:r>
            <w:r w:rsidRPr="007D611B">
              <w:rPr>
                <w:rFonts w:ascii="Book Antiqua" w:hAnsi="Book Antiqua"/>
                <w:b/>
                <w:bCs/>
                <w:sz w:val="22"/>
                <w:szCs w:val="22"/>
              </w:rPr>
              <w:t> </w:t>
            </w:r>
            <w:r w:rsidRPr="007D611B">
              <w:rPr>
                <w:rFonts w:ascii="Book Antiqua" w:hAnsi="Book Antiqua"/>
                <w:bCs/>
                <w:sz w:val="22"/>
                <w:szCs w:val="22"/>
              </w:rPr>
              <w:t xml:space="preserve">: </w:t>
            </w:r>
            <w:r w:rsidR="00641D54" w:rsidRPr="007D611B">
              <w:rPr>
                <w:rFonts w:ascii="Book Antiqua" w:hAnsi="Book Antiqua"/>
                <w:b/>
                <w:bCs/>
                <w:sz w:val="22"/>
                <w:szCs w:val="22"/>
              </w:rPr>
              <w:t>RAS</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Produire les documents attestant :</w:t>
            </w:r>
          </w:p>
          <w:p w:rsidR="00A85CAC" w:rsidRPr="007D611B" w:rsidRDefault="00A85CAC" w:rsidP="00C57892">
            <w:pPr>
              <w:widowControl w:val="0"/>
              <w:numPr>
                <w:ilvl w:val="1"/>
                <w:numId w:val="27"/>
              </w:numPr>
              <w:tabs>
                <w:tab w:val="left" w:pos="2409"/>
                <w:tab w:val="left" w:pos="2410"/>
              </w:tabs>
              <w:suppressAutoHyphens w:val="0"/>
              <w:autoSpaceDE w:val="0"/>
              <w:ind w:left="993" w:hanging="284"/>
              <w:jc w:val="both"/>
              <w:textAlignment w:val="auto"/>
              <w:rPr>
                <w:rFonts w:ascii="Book Antiqua" w:hAnsi="Book Antiqua"/>
                <w:sz w:val="22"/>
                <w:szCs w:val="22"/>
              </w:rPr>
            </w:pPr>
            <w:r w:rsidRPr="007D611B">
              <w:rPr>
                <w:rFonts w:ascii="Book Antiqua" w:hAnsi="Book Antiqua"/>
                <w:bCs/>
                <w:sz w:val="22"/>
                <w:szCs w:val="22"/>
              </w:rPr>
              <w:t>qu’ils ne sont pas</w:t>
            </w:r>
            <w:r w:rsidR="0002735B">
              <w:rPr>
                <w:rFonts w:ascii="Book Antiqua" w:hAnsi="Book Antiqua"/>
                <w:noProof/>
                <w:sz w:val="22"/>
                <w:szCs w:val="22"/>
              </w:rPr>
              <w:pict>
                <v:line id="Line 330" o:spid="_x0000_s1044" style="position:absolute;left:0;text-align:left;z-index:251669504;visibility:visible;mso-position-horizontal-relative:page;mso-position-vertical-relative:text"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" strokecolor="#d8dbdb" strokeweight=".33586mm">
                  <w10:wrap anchorx="page"/>
                </v:line>
              </w:pict>
            </w:r>
            <w:r w:rsidRPr="007D611B">
              <w:rPr>
                <w:rFonts w:ascii="Book Antiqua" w:hAnsi="Book Antiqua"/>
                <w:sz w:val="22"/>
                <w:szCs w:val="22"/>
              </w:rPr>
              <w:t>enétatdeliquidationjudiciaireouenfaillite;</w:t>
            </w:r>
          </w:p>
          <w:p w:rsidR="00A85CAC" w:rsidRPr="007D611B" w:rsidRDefault="00A85CAC" w:rsidP="00C57892">
            <w:pPr>
              <w:pStyle w:val="Paragraphedeliste"/>
              <w:widowControl w:val="0"/>
              <w:numPr>
                <w:ilvl w:val="1"/>
                <w:numId w:val="27"/>
              </w:numPr>
              <w:tabs>
                <w:tab w:val="left" w:pos="2416"/>
                <w:tab w:val="left" w:pos="2417"/>
              </w:tabs>
              <w:suppressAutoHyphens w:val="0"/>
              <w:autoSpaceDE w:val="0"/>
              <w:spacing w:after="0" w:line="240" w:lineRule="auto"/>
              <w:ind w:left="993" w:hanging="284"/>
              <w:jc w:val="both"/>
              <w:textAlignment w:val="auto"/>
              <w:rPr>
                <w:rFonts w:ascii="Book Antiqua" w:hAnsi="Book Antiqua"/>
              </w:rPr>
            </w:pPr>
            <w:r w:rsidRPr="007D611B">
              <w:rPr>
                <w:rFonts w:ascii="Book Antiqua" w:hAnsi="Book Antiqua"/>
                <w:bCs/>
              </w:rPr>
              <w:t>qu’ils ne sont pas</w:t>
            </w:r>
            <w:r w:rsidRPr="007D611B">
              <w:rPr>
                <w:rFonts w:ascii="Book Antiqua" w:hAnsi="Book Antiqua"/>
              </w:rPr>
              <w:t xml:space="preserve"> frappés de l'une des interdictions ou déchéances prévues par les lois et règlementsenvigueur,aussibienauplannationalqu'international;</w:t>
            </w:r>
          </w:p>
          <w:p w:rsidR="00A85CAC" w:rsidRPr="007D611B" w:rsidRDefault="00A85CAC" w:rsidP="00C57892">
            <w:pPr>
              <w:pStyle w:val="Paragraphedeliste"/>
              <w:widowControl w:val="0"/>
              <w:numPr>
                <w:ilvl w:val="0"/>
                <w:numId w:val="27"/>
              </w:numPr>
              <w:autoSpaceDE w:val="0"/>
              <w:spacing w:after="0" w:line="240" w:lineRule="auto"/>
              <w:ind w:left="993" w:hanging="284"/>
              <w:jc w:val="both"/>
              <w:rPr>
                <w:rFonts w:ascii="Book Antiqua" w:hAnsi="Book Antiqua"/>
                <w:bCs/>
              </w:rPr>
            </w:pPr>
            <w:r w:rsidRPr="007D611B">
              <w:rPr>
                <w:rFonts w:ascii="Book Antiqua" w:hAnsi="Book Antiqua"/>
              </w:rPr>
              <w:t xml:space="preserve">qu’ils ont souscrit les déclarations prévues par les lois et règlements en </w:t>
            </w:r>
            <w:r w:rsidRPr="007D611B">
              <w:rPr>
                <w:rFonts w:ascii="Book Antiqua" w:hAnsi="Book Antiqua"/>
                <w:w w:val="95"/>
              </w:rPr>
              <w:t>vigueur</w:t>
            </w:r>
            <w:r w:rsidRPr="007D611B">
              <w:rPr>
                <w:rFonts w:ascii="Book Antiqua" w:hAnsi="Book Antiqua"/>
                <w:spacing w:val="-33"/>
                <w:w w:val="95"/>
              </w:rPr>
              <w:t xml:space="preserve">. </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En cas de production d’un cautionnement de soumission émis par un établissement financier étranger, ce dernier est acceptable sous réserve que, cet établissement financier désigne un correspondant local habilité par le Ministre chargé des Finances,  qui se porte garant en cas d’appel.</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lastRenderedPageBreak/>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C57892">
            <w:pPr>
              <w:pStyle w:val="Paragraphedeliste"/>
              <w:numPr>
                <w:ilvl w:val="0"/>
                <w:numId w:val="25"/>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1"/>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 RAS</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C57892">
            <w:pPr>
              <w:pStyle w:val="Paragraphedeliste"/>
              <w:widowControl w:val="0"/>
              <w:numPr>
                <w:ilvl w:val="0"/>
                <w:numId w:val="29"/>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d’inscription aux ordres nationaux, le cas échéant;</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C57892">
            <w:pPr>
              <w:pStyle w:val="Paragraphedeliste"/>
              <w:numPr>
                <w:ilvl w:val="0"/>
                <w:numId w:val="28"/>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A85CAC" w:rsidRPr="007D611B" w:rsidRDefault="00A85CAC" w:rsidP="007E5D77">
            <w:pPr>
              <w:pStyle w:val="Paragraphedeliste"/>
              <w:widowControl w:val="0"/>
              <w:autoSpaceDE w:val="0"/>
              <w:spacing w:after="0" w:line="240" w:lineRule="auto"/>
              <w:jc w:val="both"/>
              <w:rPr>
                <w:rFonts w:ascii="Book Antiqua" w:hAnsi="Book Antiqua"/>
                <w:b/>
                <w:strike/>
              </w:rPr>
            </w:pPr>
            <w:r w:rsidRPr="007D611B">
              <w:rPr>
                <w:rFonts w:ascii="Book Antiqua" w:hAnsi="Book Antiqua"/>
              </w:rPr>
              <w:t xml:space="preserve">Une liste des matériels à mobiliser, qui devra comprendre au moins : </w:t>
            </w: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C57892">
            <w:pPr>
              <w:widowControl w:val="0"/>
              <w:numPr>
                <w:ilvl w:val="0"/>
                <w:numId w:val="26"/>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3449FD"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envisagées pour l’utilisation de la main d’œuvre locale</w:t>
            </w:r>
            <w:r w:rsidR="003449FD">
              <w:rPr>
                <w:rFonts w:ascii="Book Antiqua" w:hAnsi="Book Antiqua"/>
                <w:bCs/>
              </w:rPr>
              <w:t xml:space="preserve"> : </w:t>
            </w:r>
          </w:p>
          <w:p w:rsidR="00A85CAC" w:rsidRPr="007D611B" w:rsidRDefault="00A85CAC" w:rsidP="003449FD">
            <w:pPr>
              <w:pStyle w:val="Paragraphedeliste"/>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(technique HIMO)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relatives au respect des mesures environnementales, le cas échéant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travaux, que le soumissionnaire envisage de sous-traiter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Autres éléments</w:t>
            </w:r>
            <w:r w:rsidR="00C944B9" w:rsidRPr="007D611B">
              <w:rPr>
                <w:rFonts w:ascii="Book Antiqua" w:hAnsi="Book Antiqua"/>
                <w:sz w:val="22"/>
                <w:szCs w:val="22"/>
              </w:rPr>
              <w:t> </w:t>
            </w:r>
            <w:r w:rsidR="00106806" w:rsidRPr="007D611B">
              <w:rPr>
                <w:rFonts w:ascii="Book Antiqua" w:hAnsi="Book Antiqua"/>
                <w:i/>
                <w:sz w:val="22"/>
                <w:szCs w:val="22"/>
              </w:rPr>
              <w:t xml:space="preserve">: </w:t>
            </w:r>
            <w:r w:rsidR="00106806" w:rsidRPr="007D611B">
              <w:rPr>
                <w:rFonts w:ascii="Book Antiqua" w:hAnsi="Book Antiqua"/>
                <w:b/>
                <w:i/>
                <w:sz w:val="22"/>
                <w:szCs w:val="22"/>
              </w:rPr>
              <w:t>RAS</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lastRenderedPageBreak/>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C57892">
            <w:pPr>
              <w:widowControl w:val="0"/>
              <w:numPr>
                <w:ilvl w:val="0"/>
                <w:numId w:val="26"/>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C57892">
            <w:pPr>
              <w:widowControl w:val="0"/>
              <w:numPr>
                <w:ilvl w:val="0"/>
                <w:numId w:val="26"/>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le</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b.5.Commentaires CCAP et CCTP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 6- La capacité financière ;</w:t>
            </w:r>
          </w:p>
          <w:p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 xml:space="preserve">L’attestation de capacité financière d’un montant de </w:t>
            </w:r>
            <w:r w:rsidR="000476E0" w:rsidRPr="007D611B">
              <w:rPr>
                <w:rFonts w:ascii="Book Antiqua" w:hAnsi="Book Antiqua"/>
                <w:b/>
                <w:sz w:val="22"/>
                <w:szCs w:val="22"/>
              </w:rPr>
              <w:t xml:space="preserve">165 559 063 (cent </w:t>
            </w:r>
            <w:r w:rsidR="00515B85" w:rsidRPr="007D611B">
              <w:rPr>
                <w:rFonts w:ascii="Book Antiqua" w:hAnsi="Book Antiqua"/>
                <w:b/>
                <w:sz w:val="22"/>
                <w:szCs w:val="22"/>
              </w:rPr>
              <w:t>soixante-cinq</w:t>
            </w:r>
            <w:r w:rsidR="000476E0" w:rsidRPr="007D611B">
              <w:rPr>
                <w:rFonts w:ascii="Book Antiqua" w:hAnsi="Book Antiqua"/>
                <w:b/>
                <w:sz w:val="22"/>
                <w:szCs w:val="22"/>
              </w:rPr>
              <w:t xml:space="preserve"> millions cinq cent </w:t>
            </w:r>
            <w:r w:rsidR="00515B85" w:rsidRPr="007D611B">
              <w:rPr>
                <w:rFonts w:ascii="Book Antiqua" w:hAnsi="Book Antiqua"/>
                <w:b/>
                <w:sz w:val="22"/>
                <w:szCs w:val="22"/>
              </w:rPr>
              <w:t>cinquante-neuf</w:t>
            </w:r>
            <w:r w:rsidR="000476E0" w:rsidRPr="007D611B">
              <w:rPr>
                <w:rFonts w:ascii="Book Antiqua" w:hAnsi="Book Antiqua"/>
                <w:b/>
                <w:sz w:val="22"/>
                <w:szCs w:val="22"/>
              </w:rPr>
              <w:t xml:space="preserve"> mille</w:t>
            </w:r>
            <w:r w:rsidR="00515B85" w:rsidRPr="007D611B">
              <w:rPr>
                <w:rFonts w:ascii="Book Antiqua" w:hAnsi="Book Antiqua"/>
                <w:b/>
                <w:sz w:val="22"/>
                <w:szCs w:val="22"/>
              </w:rPr>
              <w:t xml:space="preserve"> soixante-trois)</w:t>
            </w:r>
            <w:r w:rsidRPr="007D611B">
              <w:rPr>
                <w:rFonts w:ascii="Book Antiqua" w:hAnsi="Book Antiqua"/>
                <w:sz w:val="22"/>
                <w:szCs w:val="22"/>
              </w:rPr>
              <w:t xml:space="preserve"> francs 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Les chiffres d’affaires annuels selon le bilan certifié ou une déclaration statistique et fiscale, selon le modèle en annexe</w:t>
            </w:r>
            <w:r w:rsidR="00637829">
              <w:rPr>
                <w:rFonts w:ascii="Book Antiqua" w:hAnsi="Book Antiqua"/>
                <w:bCs/>
              </w:rPr>
              <w:t xml:space="preserve">: </w:t>
            </w:r>
            <w:r w:rsidR="00637829" w:rsidRPr="003449FD">
              <w:rPr>
                <w:rFonts w:ascii="Book Antiqua" w:hAnsi="Book Antiqua"/>
                <w:b/>
                <w:bCs/>
              </w:rPr>
              <w:t>RAS</w:t>
            </w:r>
            <w:r w:rsidRPr="007D611B">
              <w:rPr>
                <w:rFonts w:ascii="Book Antiqua" w:hAnsi="Book Antiqua"/>
                <w:sz w:val="22"/>
                <w:szCs w:val="22"/>
              </w:rPr>
              <w:t xml:space="preserve">. </w:t>
            </w:r>
          </w:p>
          <w:p w:rsidR="00A85CAC" w:rsidRPr="005D545C" w:rsidRDefault="00A85CAC" w:rsidP="007E5D77">
            <w:pPr>
              <w:autoSpaceDE w:val="0"/>
              <w:jc w:val="both"/>
              <w:rPr>
                <w:rFonts w:ascii="Book Antiqua" w:hAnsi="Book Antiqua"/>
                <w:i/>
                <w:sz w:val="22"/>
                <w:szCs w:val="22"/>
              </w:rPr>
            </w:pPr>
            <w:r w:rsidRPr="005D545C">
              <w:rPr>
                <w:rFonts w:ascii="Book Antiqua" w:hAnsi="Book Antiqua"/>
                <w:i/>
                <w:sz w:val="22"/>
                <w:szCs w:val="22"/>
              </w:rPr>
              <w:t xml:space="preserve">La période spécifiée est </w:t>
            </w:r>
            <w:r w:rsidR="00C72727" w:rsidRPr="005D545C">
              <w:rPr>
                <w:rFonts w:ascii="Book Antiqua" w:hAnsi="Book Antiqua"/>
                <w:i/>
                <w:sz w:val="22"/>
                <w:szCs w:val="22"/>
              </w:rPr>
              <w:t>de 0</w:t>
            </w:r>
            <w:r w:rsidR="005D545C" w:rsidRPr="005D545C">
              <w:rPr>
                <w:rFonts w:ascii="Book Antiqua" w:hAnsi="Book Antiqua"/>
                <w:i/>
                <w:sz w:val="22"/>
                <w:szCs w:val="22"/>
              </w:rPr>
              <w:t>3</w:t>
            </w:r>
            <w:r w:rsidR="00C72727" w:rsidRPr="005D545C">
              <w:rPr>
                <w:rFonts w:ascii="Book Antiqua" w:hAnsi="Book Antiqua"/>
                <w:i/>
                <w:sz w:val="22"/>
                <w:szCs w:val="22"/>
              </w:rPr>
              <w:t xml:space="preserve"> ans.</w:t>
            </w:r>
          </w:p>
          <w:p w:rsidR="00A85CAC" w:rsidRPr="005D545C" w:rsidRDefault="00A85CAC" w:rsidP="007E5D77">
            <w:pPr>
              <w:autoSpaceDE w:val="0"/>
              <w:jc w:val="both"/>
              <w:rPr>
                <w:rFonts w:ascii="Book Antiqua" w:hAnsi="Book Antiqua"/>
                <w:i/>
                <w:sz w:val="22"/>
                <w:szCs w:val="22"/>
              </w:rPr>
            </w:pPr>
            <w:r w:rsidRPr="005D545C">
              <w:rPr>
                <w:rFonts w:ascii="Book Antiqua" w:hAnsi="Book Antiqua"/>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w:t>
            </w:r>
            <w:r w:rsidR="00F653E4" w:rsidRPr="005D545C">
              <w:rPr>
                <w:rFonts w:ascii="Book Antiqua" w:hAnsi="Book Antiqua"/>
                <w:i/>
                <w:sz w:val="22"/>
                <w:szCs w:val="22"/>
              </w:rPr>
              <w:t>ent de l’évaluation des offres.</w:t>
            </w:r>
          </w:p>
          <w:p w:rsidR="005D545C" w:rsidRPr="007D611B" w:rsidRDefault="005D545C" w:rsidP="007E5D77">
            <w:pPr>
              <w:autoSpaceDE w:val="0"/>
              <w:jc w:val="both"/>
              <w:rPr>
                <w:rFonts w:ascii="Book Antiqua" w:hAnsi="Book Antiqua"/>
                <w:i/>
                <w:iCs/>
                <w:sz w:val="22"/>
                <w:szCs w:val="22"/>
              </w:rPr>
            </w:pPr>
          </w:p>
          <w:bookmarkEnd w:id="182"/>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3"/>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120CB1">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libellés Toutes Taxes Comprises [Indiquer ici, le cas échéant, l’exclusion spécifique des taxes, impôts ou droits, qui </w:t>
            </w:r>
            <w:r w:rsidR="00E92C4A" w:rsidRPr="007D611B">
              <w:rPr>
                <w:rFonts w:ascii="Book Antiqua" w:hAnsi="Book Antiqua"/>
                <w:i/>
                <w:iCs/>
                <w:sz w:val="22"/>
                <w:szCs w:val="22"/>
              </w:rPr>
              <w:t>peuvent</w:t>
            </w:r>
            <w:r w:rsidRPr="007D611B">
              <w:rPr>
                <w:rFonts w:ascii="Book Antiqua" w:hAnsi="Book Antiqua"/>
                <w:i/>
                <w:iCs/>
                <w:sz w:val="22"/>
                <w:szCs w:val="22"/>
              </w:rPr>
              <w:t xml:space="preserve"> être admise dans le prix de l’offre. Cette Clause doit être conforme à l’Article 39 du CCAP.]</w:t>
            </w:r>
          </w:p>
        </w:tc>
      </w:tr>
      <w:tr w:rsidR="00A85CAC" w:rsidRPr="007D611B" w:rsidTr="00BF6DCE">
        <w:trPr>
          <w:trHeight w:hRule="exact" w:val="23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15.2.</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bookmarkStart w:id="184" w:name="_Hlk163150558"/>
            <w:r w:rsidRPr="007D611B">
              <w:rPr>
                <w:rFonts w:ascii="Book Antiqua" w:hAnsi="Book Antiqua"/>
                <w:sz w:val="22"/>
                <w:szCs w:val="22"/>
              </w:rPr>
              <w:t>Le taux de change pour convertir l’offre du soumissionnaire en monnaie locale et pour convertir les futurs décomptes en monnaie étrangère, sera celui</w:t>
            </w:r>
            <w:bookmarkEnd w:id="184"/>
            <w:r w:rsidR="00211849" w:rsidRPr="007D611B">
              <w:rPr>
                <w:rFonts w:ascii="Book Antiqua" w:hAnsi="Book Antiqua"/>
                <w:sz w:val="22"/>
                <w:szCs w:val="22"/>
              </w:rPr>
              <w:t xml:space="preserve"> de : RAS</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4D34BC">
        <w:trPr>
          <w:trHeight w:val="336"/>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17.1.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Le(s) Montant(s) du (ou des) cautionnement(s) de soumission s’élèvent par lot (le cas échéant) ainsi qu’il suit :</w:t>
            </w:r>
            <w:r w:rsidR="002A318C" w:rsidRPr="007D611B">
              <w:rPr>
                <w:rFonts w:ascii="Book Antiqua" w:hAnsi="Book Antiqua"/>
                <w:sz w:val="22"/>
                <w:szCs w:val="22"/>
              </w:rPr>
              <w:t xml:space="preserve"> RAS</w:t>
            </w:r>
          </w:p>
        </w:tc>
      </w:tr>
      <w:tr w:rsidR="00A85CAC" w:rsidRPr="007D611B" w:rsidTr="005800FA">
        <w:trPr>
          <w:trHeight w:hRule="exact" w:val="8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red"/>
              </w:rPr>
            </w:pPr>
            <w:r w:rsidRPr="007D611B">
              <w:rPr>
                <w:rFonts w:ascii="Book Antiqua" w:hAnsi="Book Antiqua"/>
                <w:sz w:val="22"/>
                <w:szCs w:val="22"/>
              </w:rPr>
              <w:lastRenderedPageBreak/>
              <w:t>18.1.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tabs>
                <w:tab w:val="left" w:pos="9160"/>
              </w:tabs>
              <w:autoSpaceDE w:val="0"/>
              <w:jc w:val="both"/>
              <w:rPr>
                <w:rFonts w:ascii="Book Antiqua" w:hAnsi="Book Antiqua"/>
                <w:sz w:val="22"/>
                <w:szCs w:val="22"/>
              </w:rPr>
            </w:pPr>
            <w:r w:rsidRPr="007D611B">
              <w:rPr>
                <w:rFonts w:ascii="Book Antiqua" w:hAnsi="Book Antiqua"/>
                <w:sz w:val="22"/>
                <w:szCs w:val="22"/>
              </w:rPr>
              <w:t>Les offres seront évaluées sur la base d’un délai prévisionnel d’exécution des travaux compris entre</w:t>
            </w:r>
            <w:r w:rsidR="00381A00" w:rsidRPr="007D611B">
              <w:rPr>
                <w:rFonts w:ascii="Book Antiqua" w:hAnsi="Book Antiqua"/>
                <w:spacing w:val="-1"/>
                <w:sz w:val="22"/>
                <w:szCs w:val="22"/>
              </w:rPr>
              <w:t xml:space="preserve"> ------</w:t>
            </w:r>
            <w:r w:rsidRPr="007D611B">
              <w:rPr>
                <w:rFonts w:ascii="Book Antiqua" w:hAnsi="Book Antiqua"/>
                <w:spacing w:val="-1"/>
                <w:sz w:val="22"/>
                <w:szCs w:val="22"/>
              </w:rPr>
              <w:t>j</w:t>
            </w:r>
            <w:r w:rsidRPr="007D611B">
              <w:rPr>
                <w:rFonts w:ascii="Book Antiqua" w:hAnsi="Book Antiqua"/>
                <w:sz w:val="22"/>
                <w:szCs w:val="22"/>
              </w:rPr>
              <w:t>ours (ou mois) au minimum et</w:t>
            </w:r>
            <w:r w:rsidR="00381A00" w:rsidRPr="007D611B">
              <w:rPr>
                <w:rFonts w:ascii="Book Antiqua" w:hAnsi="Book Antiqua"/>
                <w:sz w:val="22"/>
                <w:szCs w:val="22"/>
              </w:rPr>
              <w:t xml:space="preserve"> ------</w:t>
            </w:r>
            <w:r w:rsidRPr="007D611B">
              <w:rPr>
                <w:rFonts w:ascii="Book Antiqua" w:hAnsi="Book Antiqua"/>
                <w:sz w:val="22"/>
                <w:szCs w:val="22"/>
              </w:rPr>
              <w:t>jours (ou mois) au maximum. La méthode d’évaluation figure à l’article 32.2(e) du RGAO.</w:t>
            </w:r>
            <w:r w:rsidR="00381A00" w:rsidRPr="007D611B">
              <w:rPr>
                <w:rFonts w:ascii="Book Antiqua" w:hAnsi="Book Antiqua"/>
                <w:sz w:val="22"/>
                <w:szCs w:val="22"/>
              </w:rPr>
              <w:t xml:space="preserve"> RAS</w:t>
            </w:r>
          </w:p>
          <w:p w:rsidR="00A85CAC" w:rsidRPr="007D611B" w:rsidRDefault="00A85CAC" w:rsidP="004D34BC">
            <w:pPr>
              <w:widowControl w:val="0"/>
              <w:autoSpaceDE w:val="0"/>
              <w:jc w:val="both"/>
              <w:rPr>
                <w:rFonts w:ascii="Book Antiqua" w:hAnsi="Book Antiqua"/>
                <w:sz w:val="22"/>
                <w:szCs w:val="22"/>
                <w:highlight w:val="red"/>
              </w:rPr>
            </w:pPr>
          </w:p>
        </w:tc>
      </w:tr>
      <w:tr w:rsidR="00A85CAC" w:rsidRPr="007D611B" w:rsidTr="005800FA">
        <w:trPr>
          <w:trHeight w:hRule="exact" w:val="53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18.3.</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 xml:space="preserve">Les variantes techniques sur la ou les parties des travaux spécifiés ci-dessous sont permises dans le cadre des Spécifications techniques : </w:t>
            </w:r>
            <w:r w:rsidR="00525310" w:rsidRPr="007D611B">
              <w:rPr>
                <w:rFonts w:ascii="Book Antiqua" w:hAnsi="Book Antiqua"/>
                <w:sz w:val="22"/>
                <w:szCs w:val="22"/>
              </w:rPr>
              <w:t>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870A41">
        <w:trPr>
          <w:trHeight w:hRule="exact" w:val="31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19.1.</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La réunion préparatoire à l’établissement des offres se tiendra:</w:t>
            </w:r>
            <w:r w:rsidR="00A73FF8" w:rsidRPr="007D611B">
              <w:rPr>
                <w:rFonts w:ascii="Book Antiqua" w:hAnsi="Book Antiqua"/>
                <w:sz w:val="22"/>
                <w:szCs w:val="22"/>
              </w:rPr>
              <w:t xml:space="preserve"> 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05 MO pour l’Offre Administrative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15 MO pour l’Offre Technique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Format PDF pour les documents textuels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D351C9" w:rsidRPr="00D351C9" w:rsidRDefault="00A85CAC" w:rsidP="00D351C9">
            <w:pPr>
              <w:widowControl w:val="0"/>
              <w:autoSpaceDE w:val="0"/>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et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SG/DAG/SM/CIPM/2025 DU ………… 2025 POUR LES TRAVAUX DE CONSTRUCTION DE 10 HANGARS EQUIPES CHACUN D’UN ECABOSSEUR ET D’UN SECHOIR DE FEVES DE CACAO DANS CERTAINES LOCALITES DE LA REGION DU SUD</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4D4CA1">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AE705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 [</w:t>
            </w:r>
            <w:r w:rsidRPr="007D611B">
              <w:rPr>
                <w:rFonts w:ascii="Book Antiqua" w:hAnsi="Book Antiqua"/>
                <w:i/>
                <w:sz w:val="22"/>
                <w:szCs w:val="22"/>
              </w:rPr>
              <w:t xml:space="preserve">Indiquer l’un des trois modes de soumission ci-après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lastRenderedPageBreak/>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 xml:space="preserve">15 </w:t>
            </w:r>
            <w:r w:rsidRPr="007D611B">
              <w:rPr>
                <w:rFonts w:ascii="Book Antiqua" w:hAnsi="Book Antiqua"/>
                <w:b/>
                <w:bCs/>
                <w:sz w:val="22"/>
                <w:szCs w:val="22"/>
              </w:rPr>
              <w:lastRenderedPageBreak/>
              <w:t>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C57892">
            <w:pPr>
              <w:pStyle w:val="Paragraphedeliste"/>
              <w:widowControl w:val="0"/>
              <w:numPr>
                <w:ilvl w:val="0"/>
                <w:numId w:val="35"/>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C57892">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 xml:space="preserve">de l’absence de la déclaration sur l’honneur de non abandon des  chantiers au </w:t>
            </w:r>
            <w:r w:rsidRPr="00627836">
              <w:rPr>
                <w:rFonts w:ascii="Book Antiqua" w:hAnsi="Book Antiqua"/>
                <w:b/>
                <w:i/>
              </w:rPr>
              <w:lastRenderedPageBreak/>
              <w:t>cours des trois dernières années</w:t>
            </w:r>
            <w:r w:rsidRPr="00627836">
              <w:rPr>
                <w:rFonts w:ascii="Book Antiqua" w:hAnsi="Book Antiqua"/>
                <w:i/>
              </w:rPr>
              <w:t> ;</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A85CAC" w:rsidRPr="00627836" w:rsidRDefault="00A85CAC" w:rsidP="00C57892">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760C2B" w:rsidRPr="00627836">
              <w:rPr>
                <w:rFonts w:ascii="Book Antiqua" w:hAnsi="Book Antiqua"/>
                <w:iCs/>
                <w:sz w:val="22"/>
                <w:szCs w:val="22"/>
              </w:rPr>
              <w:t>.</w:t>
            </w:r>
          </w:p>
          <w:p w:rsidR="00A85CAC" w:rsidRPr="00627836" w:rsidRDefault="00A85CAC" w:rsidP="00BE0CB6">
            <w:pPr>
              <w:widowControl w:val="0"/>
              <w:autoSpaceDE w:val="0"/>
              <w:spacing w:line="276" w:lineRule="auto"/>
              <w:ind w:right="132"/>
              <w:jc w:val="both"/>
              <w:rPr>
                <w:rFonts w:ascii="Book Antiqua" w:hAnsi="Book Antiqua"/>
                <w:sz w:val="22"/>
                <w:szCs w:val="22"/>
              </w:rPr>
            </w:pPr>
            <w:r w:rsidRPr="00627836">
              <w:rPr>
                <w:rFonts w:ascii="Book Antiqua" w:hAnsi="Book Antiqua"/>
                <w:b/>
                <w:bCs/>
                <w:sz w:val="22"/>
                <w:szCs w:val="22"/>
              </w:rPr>
              <w:t>NB</w:t>
            </w:r>
            <w:r w:rsidRPr="00627836">
              <w:rPr>
                <w:rFonts w:ascii="Book Antiqua" w:hAnsi="Book Antiqua"/>
                <w:sz w:val="22"/>
                <w:szCs w:val="22"/>
              </w:rPr>
              <w:t> : En fonction de la spécificité de la prestation, d’autres critères pertinents pourront être ajouté lors de l’élaboration des DAO.</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dits essentiels</w:t>
            </w:r>
            <w:r w:rsidRPr="00627836">
              <w:rPr>
                <w:rFonts w:ascii="Book Antiqua" w:hAnsi="Book Antiqua"/>
                <w:i/>
                <w:iCs/>
              </w:rPr>
              <w:t xml:space="preserve"> (primordiaux ou clés) attestant de la capacité technico-financière des candidats à exécuter les prestations, objet de l’</w:t>
            </w:r>
            <w:r w:rsidR="003056CC" w:rsidRPr="00627836">
              <w:rPr>
                <w:rFonts w:ascii="Book Antiqua" w:hAnsi="Book Antiqua"/>
                <w:i/>
                <w:iCs/>
              </w:rPr>
              <w:t>A</w:t>
            </w:r>
            <w:r w:rsidRPr="00627836">
              <w:rPr>
                <w:rFonts w:ascii="Book Antiqua" w:hAnsi="Book Antiqua"/>
                <w:i/>
                <w:iCs/>
              </w:rPr>
              <w:t>ppel d’</w:t>
            </w:r>
            <w:r w:rsidR="003056CC" w:rsidRPr="00627836">
              <w:rPr>
                <w:rFonts w:ascii="Book Antiqua" w:hAnsi="Book Antiqua"/>
                <w:i/>
                <w:iCs/>
              </w:rPr>
              <w:t>O</w:t>
            </w:r>
            <w:r w:rsidRPr="00627836">
              <w:rPr>
                <w:rFonts w:ascii="Book Antiqua" w:hAnsi="Book Antiqua"/>
                <w:i/>
                <w:iCs/>
              </w:rPr>
              <w:t>ffres. Ceux-ci doivent être déterminés en fonction de la nature et de la consistance des prestations à réaliser.</w:t>
            </w:r>
          </w:p>
          <w:p w:rsidR="00A85CAC" w:rsidRPr="00627836" w:rsidRDefault="00A85CAC" w:rsidP="00BE0CB6">
            <w:pPr>
              <w:widowControl w:val="0"/>
              <w:autoSpaceDE w:val="0"/>
              <w:spacing w:line="276" w:lineRule="auto"/>
              <w:ind w:right="132"/>
              <w:jc w:val="both"/>
              <w:rPr>
                <w:rFonts w:ascii="Book Antiqua" w:hAnsi="Book Antiqua"/>
                <w:i/>
                <w:iCs/>
                <w:sz w:val="22"/>
                <w:szCs w:val="22"/>
              </w:rPr>
            </w:pPr>
            <w:r w:rsidRPr="00627836">
              <w:rPr>
                <w:rFonts w:ascii="Book Antiqua" w:hAnsi="Book Antiqua"/>
                <w:i/>
                <w:iCs/>
                <w:sz w:val="22"/>
                <w:szCs w:val="22"/>
              </w:rPr>
              <w:t>Il convient de préciser formellement les modalités de validation d'un critère à partir du nombre de sous-critères respectés.]</w:t>
            </w:r>
          </w:p>
          <w:p w:rsidR="00A85CAC" w:rsidRPr="00627836" w:rsidRDefault="00A85CAC" w:rsidP="00BE0CB6">
            <w:pPr>
              <w:widowControl w:val="0"/>
              <w:autoSpaceDE w:val="0"/>
              <w:spacing w:line="276" w:lineRule="auto"/>
              <w:ind w:left="114" w:right="132"/>
              <w:jc w:val="both"/>
              <w:rPr>
                <w:rFonts w:ascii="Book Antiqua" w:hAnsi="Book Antiqua"/>
                <w:sz w:val="22"/>
                <w:szCs w:val="22"/>
              </w:rPr>
            </w:pPr>
            <w:r w:rsidRPr="00627836">
              <w:rPr>
                <w:rFonts w:ascii="Book Antiqua" w:hAnsi="Book Antiqua"/>
                <w:sz w:val="22"/>
                <w:szCs w:val="22"/>
              </w:rPr>
              <w:t>Lescritères</w:t>
            </w:r>
            <w:r w:rsidRPr="00627836">
              <w:rPr>
                <w:rFonts w:ascii="Book Antiqua" w:hAnsi="Book Antiqua"/>
                <w:spacing w:val="26"/>
                <w:sz w:val="22"/>
                <w:szCs w:val="22"/>
              </w:rPr>
              <w:t xml:space="preserve"> essentiels </w:t>
            </w:r>
            <w:r w:rsidRPr="00627836">
              <w:rPr>
                <w:rFonts w:ascii="Book Antiqua" w:hAnsi="Book Antiqua"/>
                <w:sz w:val="22"/>
                <w:szCs w:val="22"/>
              </w:rPr>
              <w:t>àlaqualificationdes</w:t>
            </w:r>
            <w:r w:rsidRPr="00627836">
              <w:rPr>
                <w:rFonts w:ascii="Book Antiqua" w:hAnsi="Book Antiqua"/>
                <w:spacing w:val="26"/>
                <w:sz w:val="22"/>
                <w:szCs w:val="22"/>
              </w:rPr>
              <w:t xml:space="preserve"> soumissionnaires </w:t>
            </w:r>
            <w:r w:rsidRPr="00627836">
              <w:rPr>
                <w:rFonts w:ascii="Book Antiqua" w:hAnsi="Book Antiqua"/>
                <w:sz w:val="22"/>
                <w:szCs w:val="22"/>
              </w:rPr>
              <w:t>porterontàtitreindicatif sur</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C57892">
            <w:pPr>
              <w:widowControl w:val="0"/>
              <w:numPr>
                <w:ilvl w:val="0"/>
                <w:numId w:val="44"/>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lastRenderedPageBreak/>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5" w:name="_Hlk137558071"/>
                  <w:r w:rsidRPr="006074CF">
                    <w:rPr>
                      <w:rFonts w:ascii="Book Antiqua" w:eastAsia="Calibri" w:hAnsi="Book Antiqua"/>
                      <w:sz w:val="22"/>
                      <w:szCs w:val="22"/>
                      <w:lang w:eastAsia="en-US"/>
                    </w:rPr>
                    <w:t>CCAP paraphé sur chaque page et signé assorti de la mention « lu et approuvé »</w:t>
                  </w:r>
                  <w:bookmarkEnd w:id="185"/>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633CCB" w:rsidRPr="006074CF">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B52C8B" w:rsidRPr="006074CF">
                    <w:rPr>
                      <w:rFonts w:ascii="Book Antiqua" w:eastAsia="Calibri" w:hAnsi="Book Antiqua"/>
                      <w:sz w:val="22"/>
                      <w:szCs w:val="22"/>
                      <w:lang w:eastAsia="en-US"/>
                    </w:rPr>
                    <w:t>8</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C57892">
            <w:pPr>
              <w:widowControl w:val="0"/>
              <w:numPr>
                <w:ilvl w:val="0"/>
                <w:numId w:val="44"/>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C57892">
            <w:pPr>
              <w:pStyle w:val="Paragraphedeliste"/>
              <w:widowControl w:val="0"/>
              <w:numPr>
                <w:ilvl w:val="0"/>
                <w:numId w:val="19"/>
              </w:numPr>
              <w:autoSpaceDE w:val="0"/>
              <w:spacing w:before="44" w:after="0" w:line="240" w:lineRule="auto"/>
              <w:ind w:right="132"/>
              <w:jc w:val="both"/>
              <w:rPr>
                <w:rFonts w:ascii="Book Antiqua" w:hAnsi="Book Antiqua"/>
                <w:iCs/>
              </w:rPr>
            </w:pPr>
            <w:bookmarkStart w:id="186"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C57892">
            <w:pPr>
              <w:pStyle w:val="Paragraphedeliste"/>
              <w:numPr>
                <w:ilvl w:val="0"/>
                <w:numId w:val="20"/>
              </w:numPr>
              <w:spacing w:after="0" w:line="240" w:lineRule="auto"/>
              <w:jc w:val="both"/>
              <w:rPr>
                <w:rFonts w:ascii="Book Antiqua" w:hAnsi="Book Antiqua"/>
                <w:b/>
                <w:u w:val="single"/>
              </w:rPr>
            </w:pPr>
            <w:bookmarkStart w:id="187" w:name="_Hlk162973801"/>
            <w:bookmarkStart w:id="188" w:name="_Hlk163150892"/>
            <w:bookmarkEnd w:id="186"/>
            <w:r w:rsidRPr="00627836">
              <w:rPr>
                <w:rFonts w:ascii="Book Antiqua" w:hAnsi="Book Antiqua"/>
                <w:b/>
                <w:iCs/>
                <w:u w:val="single"/>
              </w:rPr>
              <w:t>les références du soumissionnaire</w:t>
            </w:r>
          </w:p>
          <w:p w:rsidR="00A85CAC" w:rsidRPr="00627836" w:rsidRDefault="00A85CAC" w:rsidP="00C57892">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004673A1" w:rsidRPr="00627836">
              <w:rPr>
                <w:rFonts w:ascii="Book Antiqua" w:hAnsi="Book Antiqua"/>
                <w:bCs/>
                <w:sz w:val="22"/>
                <w:szCs w:val="22"/>
              </w:rPr>
              <w:t>0</w:t>
            </w:r>
            <w:r w:rsidR="00EA0BD5" w:rsidRPr="00627836">
              <w:rPr>
                <w:rFonts w:ascii="Book Antiqua" w:hAnsi="Book Antiqua"/>
                <w:bCs/>
                <w:sz w:val="22"/>
                <w:szCs w:val="22"/>
              </w:rPr>
              <w:t>3</w:t>
            </w:r>
            <w:r w:rsidRPr="00627836">
              <w:rPr>
                <w:rFonts w:ascii="Book Antiqua" w:hAnsi="Book Antiqua"/>
                <w:bCs/>
                <w:sz w:val="22"/>
                <w:szCs w:val="22"/>
              </w:rPr>
              <w:t xml:space="preserve"> marchés 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Pr="00627836">
              <w:rPr>
                <w:rFonts w:ascii="Book Antiqua" w:hAnsi="Book Antiqua"/>
                <w:i/>
                <w:iCs/>
                <w:sz w:val="22"/>
                <w:szCs w:val="22"/>
              </w:rPr>
              <w:tab/>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245905" w:rsidRPr="00627836">
              <w:rPr>
                <w:rFonts w:ascii="Book Antiqua" w:hAnsi="Book Antiqua"/>
                <w:i/>
                <w:iCs/>
                <w:sz w:val="22"/>
                <w:szCs w:val="22"/>
              </w:rPr>
              <w:t>01 Marché de fourniture</w:t>
            </w:r>
            <w:r w:rsidRPr="00627836">
              <w:rPr>
                <w:rFonts w:ascii="Book Antiqua" w:hAnsi="Book Antiqua"/>
                <w:i/>
                <w:iCs/>
                <w:sz w:val="22"/>
                <w:szCs w:val="22"/>
              </w:rPr>
              <w:tab/>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245905" w:rsidRPr="00627836">
              <w:rPr>
                <w:rFonts w:ascii="Book Antiqua" w:hAnsi="Book Antiqua"/>
                <w:i/>
                <w:iCs/>
                <w:sz w:val="22"/>
                <w:szCs w:val="22"/>
              </w:rPr>
              <w:t xml:space="preserve">01 Marché de </w:t>
            </w:r>
            <w:r w:rsidR="00351B4E">
              <w:rPr>
                <w:rFonts w:ascii="Book Antiqua" w:hAnsi="Book Antiqua"/>
                <w:i/>
                <w:iCs/>
                <w:sz w:val="22"/>
                <w:szCs w:val="22"/>
              </w:rPr>
              <w:t>150</w:t>
            </w:r>
            <w:r w:rsidR="001D3FAC" w:rsidRPr="00627836">
              <w:rPr>
                <w:rFonts w:ascii="Book Antiqua" w:hAnsi="Book Antiqua"/>
                <w:i/>
                <w:iCs/>
                <w:sz w:val="22"/>
                <w:szCs w:val="22"/>
              </w:rPr>
              <w:t> 000 000 FCFA</w:t>
            </w:r>
          </w:p>
          <w:p w:rsidR="00A85CAC" w:rsidRPr="00627836" w:rsidRDefault="00A85CAC" w:rsidP="00884816">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sidR="006A708A">
              <w:rPr>
                <w:rFonts w:ascii="Book Antiqua" w:hAnsi="Book Antiqua"/>
                <w:b/>
                <w:bCs/>
                <w:i/>
                <w:iCs/>
                <w:sz w:val="22"/>
                <w:szCs w:val="22"/>
              </w:rPr>
              <w:t>2/3</w:t>
            </w:r>
            <w:r w:rsidRPr="00627836">
              <w:rPr>
                <w:rFonts w:ascii="Book Antiqua" w:hAnsi="Book Antiqua"/>
                <w:b/>
                <w:bCs/>
                <w:i/>
                <w:iCs/>
                <w:sz w:val="22"/>
                <w:szCs w:val="22"/>
              </w:rPr>
              <w:t>sous  critèrespar</w:t>
            </w:r>
            <w:r w:rsidR="00AE0486" w:rsidRPr="00627836">
              <w:rPr>
                <w:rFonts w:ascii="Book Antiqua" w:hAnsi="Book Antiqua"/>
                <w:b/>
                <w:bCs/>
                <w:i/>
                <w:iCs/>
                <w:sz w:val="22"/>
                <w:szCs w:val="22"/>
              </w:rPr>
              <w:t xml:space="preserve"> critère   pour obtenir  un oui</w:t>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627836" w:rsidRDefault="00B85650" w:rsidP="00C57892">
            <w:pPr>
              <w:pStyle w:val="Paragraphedeliste"/>
              <w:numPr>
                <w:ilvl w:val="0"/>
                <w:numId w:val="77"/>
              </w:numPr>
              <w:spacing w:line="240" w:lineRule="auto"/>
              <w:jc w:val="both"/>
              <w:textAlignment w:val="auto"/>
              <w:rPr>
                <w:rFonts w:ascii="Book Antiqua" w:hAnsi="Book Antiqua" w:cs="Arial"/>
                <w:iCs/>
              </w:rPr>
            </w:pPr>
            <w:r w:rsidRPr="00627836">
              <w:rPr>
                <w:rFonts w:ascii="Book Antiqua" w:hAnsi="Book Antiqua" w:cs="Arial"/>
                <w:b/>
                <w:iCs/>
              </w:rPr>
              <w:t>Un Conducteur des Travaux :</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p>
          <w:p w:rsidR="00B85650"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Technicien Supérieur de génie Civil ou Rural (Bac + 2), ayant au moins deux (02) ans d’expérience générale en Bâtiment et Travaux Publics et ayant effectué au moins un (01) projet à ce poste dans le domaine de la construction, de la réhabilitation de bâtiment (joindre curriculum vitae signé par le candidat, une copie certifiée </w:t>
            </w:r>
            <w:r w:rsidRPr="00627836">
              <w:rPr>
                <w:rFonts w:ascii="Book Antiqua" w:hAnsi="Book Antiqua" w:cs="Arial"/>
                <w:iCs/>
                <w:sz w:val="22"/>
                <w:szCs w:val="22"/>
              </w:rPr>
              <w:lastRenderedPageBreak/>
              <w:t>conforme et une attestation de présentation du diplôme signés par une Autorité Administrative, ainsi qu’une attestation de disponibilité signée du candidat) ;</w:t>
            </w:r>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Le Candidat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FE5201" w:rsidRPr="00627836">
              <w:rPr>
                <w:rFonts w:ascii="Book Antiqua" w:hAnsi="Book Antiqua"/>
                <w:b/>
                <w:bCs/>
                <w:i/>
                <w:iCs/>
              </w:rPr>
              <w:t xml:space="preserve">2/3 </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BE0CB6">
            <w:pPr>
              <w:spacing w:line="276" w:lineRule="auto"/>
              <w:jc w:val="both"/>
              <w:rPr>
                <w:rFonts w:ascii="Book Antiqua" w:hAnsi="Book Antiqua"/>
                <w:i/>
                <w:sz w:val="22"/>
                <w:szCs w:val="22"/>
              </w:rPr>
            </w:pPr>
            <w:r w:rsidRPr="00627836">
              <w:rPr>
                <w:rFonts w:ascii="Book Antiqua" w:hAnsi="Book Antiqua"/>
                <w:i/>
                <w:sz w:val="22"/>
                <w:szCs w:val="22"/>
              </w:rPr>
              <w:t>[Insérer dans le tableau ci-dessus :(i) la liste des postes-clés (par ex : conducteur de travaux, Chef chantier</w:t>
            </w:r>
            <w:r w:rsidR="007F32E2">
              <w:rPr>
                <w:rFonts w:ascii="Book Antiqua" w:hAnsi="Book Antiqua"/>
                <w:i/>
                <w:sz w:val="22"/>
                <w:szCs w:val="22"/>
              </w:rPr>
              <w:t>, Responsable administratif</w:t>
            </w:r>
            <w:r w:rsidRPr="00627836">
              <w:rPr>
                <w:rFonts w:ascii="Book Antiqua" w:hAnsi="Book Antiqua"/>
                <w:i/>
                <w:sz w:val="22"/>
                <w:szCs w:val="22"/>
              </w:rPr>
              <w:t xml:space="preserve">, etc. (ii) le nombre d’années d’expérience en travaux demandé pour chacun des personnels clés (de </w:t>
            </w:r>
            <w:r w:rsidR="008A4160" w:rsidRPr="00627836">
              <w:rPr>
                <w:rFonts w:ascii="Book Antiqua" w:hAnsi="Book Antiqua"/>
                <w:i/>
                <w:sz w:val="22"/>
                <w:szCs w:val="22"/>
              </w:rPr>
              <w:t xml:space="preserve">1 </w:t>
            </w:r>
            <w:r w:rsidRPr="00627836">
              <w:rPr>
                <w:rFonts w:ascii="Book Antiqua" w:hAnsi="Book Antiqua"/>
                <w:i/>
                <w:sz w:val="22"/>
                <w:szCs w:val="22"/>
              </w:rPr>
              <w:t xml:space="preserve">à </w:t>
            </w:r>
            <w:r w:rsidR="008A4160" w:rsidRPr="00627836">
              <w:rPr>
                <w:rFonts w:ascii="Book Antiqua" w:hAnsi="Book Antiqua"/>
                <w:i/>
                <w:sz w:val="22"/>
                <w:szCs w:val="22"/>
              </w:rPr>
              <w:t>2</w:t>
            </w:r>
            <w:r w:rsidRPr="00627836">
              <w:rPr>
                <w:rFonts w:ascii="Book Antiqua" w:hAnsi="Book Antiqua"/>
                <w:i/>
                <w:sz w:val="22"/>
                <w:szCs w:val="22"/>
              </w:rPr>
              <w:t xml:space="preserve"> ans), et (iii) le nombre d’années d’expérience en travaux similaires demandé pour chacun des personnels clés (de </w:t>
            </w:r>
            <w:r w:rsidR="00633CCB" w:rsidRPr="00627836">
              <w:rPr>
                <w:rFonts w:ascii="Book Antiqua" w:hAnsi="Book Antiqua"/>
                <w:i/>
                <w:sz w:val="22"/>
                <w:szCs w:val="22"/>
              </w:rPr>
              <w:t>1</w:t>
            </w:r>
            <w:r w:rsidRPr="00627836">
              <w:rPr>
                <w:rFonts w:ascii="Book Antiqua" w:hAnsi="Book Antiqua"/>
                <w:i/>
                <w:sz w:val="22"/>
                <w:szCs w:val="22"/>
              </w:rPr>
              <w:t xml:space="preserve"> à </w:t>
            </w:r>
            <w:r w:rsidR="00633CCB" w:rsidRPr="00627836">
              <w:rPr>
                <w:rFonts w:ascii="Book Antiqua" w:hAnsi="Book Antiqua"/>
                <w:i/>
                <w:sz w:val="22"/>
                <w:szCs w:val="22"/>
              </w:rPr>
              <w:t xml:space="preserve">2 </w:t>
            </w:r>
            <w:r w:rsidRPr="00627836">
              <w:rPr>
                <w:rFonts w:ascii="Book Antiqua" w:hAnsi="Book Antiqua"/>
                <w:i/>
                <w:sz w:val="22"/>
                <w:szCs w:val="22"/>
              </w:rPr>
              <w:t xml:space="preserve"> ans)].</w:t>
            </w:r>
          </w:p>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Petit matériel (pioche, pelle, brouette, serre joint, scie, fil, plomb, niveau d’eau, </w:t>
            </w:r>
            <w:r w:rsidRPr="00627836">
              <w:rPr>
                <w:rFonts w:ascii="Book Antiqua" w:hAnsi="Book Antiqua" w:cs="Arial"/>
                <w:iCs/>
                <w:sz w:val="22"/>
                <w:szCs w:val="22"/>
              </w:rPr>
              <w:lastRenderedPageBreak/>
              <w:t>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pStyle w:val="Paragraphedeliste"/>
              <w:spacing w:after="0" w:line="276" w:lineRule="auto"/>
              <w:ind w:left="0"/>
              <w:rPr>
                <w:rFonts w:ascii="Book Antiqua" w:hAnsi="Book Antiqua"/>
                <w:b/>
                <w:bCs/>
                <w:i/>
                <w:iCs/>
              </w:rPr>
            </w:pPr>
            <w:r w:rsidRPr="00627836">
              <w:rPr>
                <w:rFonts w:ascii="Book Antiqua" w:hAnsi="Book Antiqua"/>
                <w:b/>
                <w:bCs/>
                <w:i/>
                <w:iCs/>
              </w:rPr>
              <w:t>[à préciser  validation de x……………………..sous  critères  pour obtenir  un oui</w:t>
            </w:r>
          </w:p>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maître d’ouvrage devra préciser, le cas échéant, un âge maximal au-delà duquel l’engin en question ne sera pas accepté.</w:t>
            </w:r>
            <w:r w:rsidR="00DA7EB3" w:rsidRPr="00627836">
              <w:rPr>
                <w:rFonts w:ascii="Book Antiqua" w:hAnsi="Book Antiqua"/>
              </w:rPr>
              <w:t> </w:t>
            </w:r>
            <w:r w:rsidR="00DA7EB3" w:rsidRPr="00627836">
              <w:rPr>
                <w:rFonts w:ascii="Book Antiqua" w:hAnsi="Book Antiqua"/>
                <w:b/>
              </w:rPr>
              <w:t>: RAS</w:t>
            </w:r>
          </w:p>
          <w:p w:rsidR="00A85CAC" w:rsidRPr="00627836" w:rsidRDefault="00A85CAC" w:rsidP="00BE0CB6">
            <w:pPr>
              <w:pStyle w:val="Paragraphedeliste"/>
              <w:spacing w:after="0" w:line="276" w:lineRule="auto"/>
              <w:ind w:left="0"/>
              <w:jc w:val="both"/>
              <w:rPr>
                <w:rFonts w:ascii="Book Antiqua" w:hAnsi="Book Antiqua"/>
                <w:i/>
              </w:rPr>
            </w:pPr>
            <w:r w:rsidRPr="00627836">
              <w:rPr>
                <w:rFonts w:ascii="Book Antiqua" w:hAnsi="Book Antiqua"/>
                <w:i/>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u w:val="single"/>
              </w:rPr>
              <w:t>N.B</w:t>
            </w:r>
            <w:r w:rsidRPr="00627836">
              <w:rPr>
                <w:rFonts w:ascii="Book Antiqua" w:hAnsi="Book Antiqua"/>
              </w:rPr>
              <w:t xml:space="preserve">. Le MO/MOD pourra fixer un certain type de matériels à avoir en propre. Dans ce cas cette disposition devra figurer parmi les critères éliminatoires. </w:t>
            </w:r>
            <w:r w:rsidR="00C660F2" w:rsidRPr="00627836">
              <w:rPr>
                <w:rFonts w:ascii="Book Antiqua" w:hAnsi="Book Antiqua"/>
                <w:b/>
              </w:rPr>
              <w:t>: RAS</w:t>
            </w:r>
          </w:p>
          <w:bookmarkEnd w:id="187"/>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C57892">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165 559 063 (cent soixante-cinq millions cinq cent cinquante-neuf mille soixante-trois)</w:t>
            </w:r>
            <w:r w:rsidRPr="00627836">
              <w:rPr>
                <w:rFonts w:ascii="Book Antiqua" w:hAnsi="Book Antiqua"/>
              </w:rPr>
              <w:t xml:space="preserve"> francs CFA délivrée par une banque agréée, </w:t>
            </w:r>
          </w:p>
          <w:p w:rsidR="00A85CAC" w:rsidRPr="00627836" w:rsidRDefault="00A85CAC" w:rsidP="00C57892">
            <w:pPr>
              <w:pStyle w:val="Paragraphedeliste"/>
              <w:numPr>
                <w:ilvl w:val="0"/>
                <w:numId w:val="48"/>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C57892">
            <w:pPr>
              <w:numPr>
                <w:ilvl w:val="0"/>
                <w:numId w:val="47"/>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C57892">
            <w:pPr>
              <w:numPr>
                <w:ilvl w:val="0"/>
                <w:numId w:val="47"/>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9" w:name="_Hlk163151275"/>
            <w:bookmarkEnd w:id="188"/>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w:t>
            </w:r>
            <w:r w:rsidRPr="00627836">
              <w:rPr>
                <w:rFonts w:ascii="Book Antiqua" w:hAnsi="Book Antiqua"/>
                <w:b/>
                <w:bCs/>
                <w:i/>
                <w:iCs/>
                <w:sz w:val="22"/>
                <w:szCs w:val="22"/>
              </w:rPr>
              <w:lastRenderedPageBreak/>
              <w:t xml:space="preserve">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9"/>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Pr="007D611B">
              <w:rPr>
                <w:rFonts w:ascii="Book Antiqua" w:hAnsi="Book Antiqua"/>
                <w:i/>
                <w:iCs/>
                <w:sz w:val="22"/>
                <w:szCs w:val="22"/>
              </w:rPr>
              <w:t xml:space="preserve">[Retenir une date qui ne sera pas antérieure de plus de vingt-huit (28) jours à la date limite de dépôt des offres, ni postérieure à la date initiale d’expiration du délai de validité des offres. </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color w:val="000000" w:themeColor="text1"/>
                <w:sz w:val="22"/>
                <w:szCs w:val="22"/>
              </w:rPr>
              <w:t>le taux de change pour convertir l’offre du soumissionnaire en monnaie locale ainsi que pour convertir les futurs décomptes en monnaie étrangère, sera celui [à préciser  par exemple celui de la BEAC trois jours ouvrables avant la date limite de dépôt des offres]</w:t>
            </w:r>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ou le Maitre d’Ouvrage Délégué attribue le marché au soumissionnaire dont l’offre </w:t>
            </w:r>
            <w:bookmarkStart w:id="190" w:name="_Hlk163151479"/>
            <w:r w:rsidRPr="007D611B">
              <w:rPr>
                <w:rFonts w:ascii="Book Antiqua" w:hAnsi="Book Antiqua"/>
                <w:i/>
                <w:iCs/>
                <w:sz w:val="22"/>
                <w:szCs w:val="22"/>
              </w:rPr>
              <w:t xml:space="preserve">a été reconnue conforme pour l’essentiel </w:t>
            </w:r>
            <w:bookmarkEnd w:id="190"/>
            <w:r w:rsidRPr="007D611B">
              <w:rPr>
                <w:rFonts w:ascii="Book Antiqua" w:hAnsi="Book Antiqua"/>
                <w:i/>
                <w:iCs/>
                <w:sz w:val="22"/>
                <w:szCs w:val="22"/>
              </w:rPr>
              <w:t xml:space="preserve">au Dossier d’Appel d’offres </w:t>
            </w:r>
            <w:bookmarkStart w:id="191"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1"/>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bookmarkStart w:id="192" w:name="_Hlk163151609"/>
            <w:r w:rsidRPr="007D611B">
              <w:rPr>
                <w:rFonts w:ascii="Book Antiqua" w:hAnsi="Book Antiqua"/>
                <w:i/>
                <w:iCs/>
                <w:sz w:val="22"/>
                <w:szCs w:val="22"/>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192"/>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C65DB" w:rsidRPr="00171C28">
              <w:rPr>
                <w:rFonts w:ascii="Book Antiqua" w:hAnsi="Book Antiqua"/>
                <w:sz w:val="22"/>
                <w:szCs w:val="22"/>
              </w:rPr>
              <w:t xml:space="preserve">6 611 </w:t>
            </w:r>
            <w:r w:rsidR="00F432CF" w:rsidRPr="00171C28">
              <w:rPr>
                <w:rFonts w:ascii="Book Antiqua" w:hAnsi="Book Antiqua"/>
                <w:sz w:val="22"/>
                <w:szCs w:val="22"/>
              </w:rPr>
              <w:t>181</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3" w:name="_Toc159496870"/>
            <w:r w:rsidRPr="00171C28">
              <w:rPr>
                <w:rFonts w:ascii="Book Antiqua" w:hAnsi="Book Antiqua"/>
                <w:b/>
                <w:bCs/>
                <w:sz w:val="22"/>
                <w:szCs w:val="22"/>
              </w:rPr>
              <w:t>Principes Ethiques</w:t>
            </w:r>
            <w:bookmarkEnd w:id="193"/>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C57892">
            <w:pPr>
              <w:pStyle w:val="Paragraphedeliste"/>
              <w:widowControl w:val="0"/>
              <w:numPr>
                <w:ilvl w:val="0"/>
                <w:numId w:val="59"/>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C57892">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C31CB5"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B20B15" w:rsidRDefault="00B20B15" w:rsidP="00884816">
            <w:pPr>
              <w:jc w:val="both"/>
              <w:rPr>
                <w:rFonts w:ascii="Book Antiqua" w:hAnsi="Book Antiqua"/>
              </w:rPr>
            </w:pPr>
            <w:r w:rsidRPr="00B20B15">
              <w:rPr>
                <w:rFonts w:ascii="Book Antiqua" w:hAnsi="Book Antiqua"/>
                <w:b/>
              </w:rPr>
              <w:t>Expérience générale </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439F">
              <w:rPr>
                <w:rFonts w:ascii="Book Antiqua" w:hAnsi="Book Antiqua"/>
                <w:bCs/>
              </w:rPr>
              <w:t>2</w:t>
            </w:r>
            <w:r w:rsidRPr="00171C28">
              <w:rPr>
                <w:rFonts w:ascii="Book Antiqua" w:hAnsi="Book Antiqua"/>
                <w:bCs/>
              </w:rPr>
              <w:t xml:space="preserve"> marchés exécutés </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rPr>
              <w:t xml:space="preserve">Sous-critère </w:t>
            </w:r>
            <w:r w:rsidRPr="00171C28">
              <w:rPr>
                <w:rFonts w:ascii="Book Antiqua" w:hAnsi="Book Antiqua"/>
                <w:i/>
                <w:iCs/>
              </w:rPr>
              <w:t>01 Marché des travaux</w:t>
            </w:r>
            <w:r w:rsidRPr="00171C28">
              <w:rPr>
                <w:rFonts w:ascii="Book Antiqua" w:hAnsi="Book Antiqua"/>
                <w:i/>
                <w:iCs/>
              </w:rPr>
              <w:tab/>
            </w:r>
          </w:p>
          <w:p w:rsidR="001D35FC" w:rsidRPr="00171C28" w:rsidRDefault="001D35FC" w:rsidP="00884816">
            <w:pPr>
              <w:ind w:left="1440"/>
              <w:jc w:val="both"/>
              <w:rPr>
                <w:rFonts w:ascii="Book Antiqua" w:hAnsi="Book Antiqua"/>
                <w:i/>
                <w:iCs/>
              </w:rPr>
            </w:pPr>
            <w:r w:rsidRPr="00171C28">
              <w:rPr>
                <w:rFonts w:ascii="Book Antiqua" w:hAnsi="Book Antiqua"/>
              </w:rPr>
              <w:t xml:space="preserve">Sous-critère </w:t>
            </w:r>
            <w:r w:rsidR="0096439F">
              <w:rPr>
                <w:rFonts w:ascii="Book Antiqua" w:hAnsi="Book Antiqua"/>
                <w:i/>
                <w:iCs/>
              </w:rPr>
              <w:t>01 Marché de fourniture</w:t>
            </w:r>
            <w:r w:rsidRPr="00171C28">
              <w:rPr>
                <w:rFonts w:ascii="Book Antiqua" w:hAnsi="Book Antiqua"/>
                <w:i/>
                <w:iCs/>
              </w:rPr>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01 Marché de 150  000 000 FCFA</w:t>
            </w:r>
            <w:r w:rsidRPr="00627836">
              <w:rPr>
                <w:rFonts w:ascii="Book Antiqua" w:hAnsi="Book Antiqua"/>
                <w:i/>
                <w:iCs/>
                <w:sz w:val="22"/>
                <w:szCs w:val="22"/>
              </w:rPr>
              <w:tab/>
            </w:r>
          </w:p>
          <w:p w:rsidR="00017841" w:rsidRPr="00B20B15" w:rsidRDefault="00B20B15" w:rsidP="00884816">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Pr>
                <w:rFonts w:ascii="Book Antiqua" w:hAnsi="Book Antiqua"/>
                <w:b/>
                <w:bCs/>
                <w:i/>
                <w:iCs/>
                <w:sz w:val="22"/>
                <w:szCs w:val="22"/>
              </w:rPr>
              <w:t>2/3</w:t>
            </w:r>
            <w:r w:rsidRPr="00627836">
              <w:rPr>
                <w:rFonts w:ascii="Book Antiqua" w:hAnsi="Book Antiqua"/>
                <w:b/>
                <w:bCs/>
                <w:i/>
                <w:iCs/>
                <w:sz w:val="22"/>
                <w:szCs w:val="22"/>
              </w:rPr>
              <w:t xml:space="preserve"> sous  critèrespar critère   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C57892">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lastRenderedPageBreak/>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lastRenderedPageBreak/>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lastRenderedPageBreak/>
              <w:t>PERSONNEL</w:t>
            </w:r>
            <w:r w:rsidR="003A7A3B">
              <w:rPr>
                <w:rFonts w:ascii="Book Antiqua" w:hAnsi="Book Antiqua"/>
                <w:b/>
              </w:rPr>
              <w:t> :</w:t>
            </w:r>
            <w:r w:rsidR="00D475D1" w:rsidRPr="00787254">
              <w:rPr>
                <w:rFonts w:ascii="Book Antiqua" w:hAnsi="Book Antiqua"/>
                <w:b/>
                <w:bCs/>
                <w:i/>
                <w:iCs/>
              </w:rPr>
              <w:t xml:space="preserve"> La validation de </w:t>
            </w:r>
            <w:r w:rsidR="008A4160" w:rsidRPr="00787254">
              <w:rPr>
                <w:rFonts w:ascii="Book Antiqua" w:hAnsi="Book Antiqua"/>
                <w:b/>
                <w:bCs/>
                <w:i/>
                <w:iCs/>
              </w:rPr>
              <w:t>2</w:t>
            </w:r>
            <w:r w:rsidR="00D475D1" w:rsidRPr="00787254">
              <w:rPr>
                <w:rFonts w:ascii="Book Antiqua" w:hAnsi="Book Antiqua"/>
                <w:b/>
                <w:bCs/>
                <w:i/>
                <w:iCs/>
              </w:rPr>
              <w:t>/</w:t>
            </w:r>
            <w:r w:rsidR="008A4160" w:rsidRPr="00787254">
              <w:rPr>
                <w:rFonts w:ascii="Book Antiqua" w:hAnsi="Book Antiqua"/>
                <w:b/>
                <w:bCs/>
                <w:i/>
                <w:iCs/>
              </w:rPr>
              <w:t xml:space="preserve">3 </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Conducteur des travaux</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7</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Technicien Supérieur de g</w:t>
            </w:r>
            <w:r w:rsidRPr="00787254">
              <w:rPr>
                <w:rFonts w:ascii="Book Antiqua" w:hAnsi="Book Antiqua" w:cs="Arial"/>
                <w:b/>
                <w:i/>
                <w:iCs/>
              </w:rPr>
              <w:t>é</w:t>
            </w:r>
            <w:r w:rsidRPr="00787254">
              <w:rPr>
                <w:rFonts w:ascii="Book Antiqua" w:hAnsi="Book Antiqua" w:cs="Arial"/>
                <w:b/>
                <w:i/>
                <w:iCs/>
              </w:rPr>
              <w:t>nie Civil ou Rural</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right w:val="single" w:sz="4" w:space="0" w:color="auto"/>
            </w:tcBorders>
            <w:shd w:val="clear" w:color="auto" w:fill="auto"/>
            <w:vAlign w:val="center"/>
          </w:tcPr>
          <w:p w:rsidR="004C6325" w:rsidRPr="00787254" w:rsidRDefault="004C6325" w:rsidP="00884816">
            <w:pPr>
              <w:rPr>
                <w:rFonts w:ascii="Book Antiqua" w:hAnsi="Book Antiqua"/>
              </w:rPr>
            </w:pPr>
          </w:p>
        </w:tc>
        <w:tc>
          <w:tcPr>
            <w:tcW w:w="1319" w:type="dxa"/>
            <w:vMerge/>
            <w:tcBorders>
              <w:left w:val="single" w:sz="4" w:space="0" w:color="auto"/>
              <w:right w:val="single" w:sz="4" w:space="0" w:color="auto"/>
            </w:tcBorders>
            <w:shd w:val="clear" w:color="auto" w:fill="auto"/>
            <w:vAlign w:val="center"/>
          </w:tcPr>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Bacc</w:t>
            </w:r>
            <w:r w:rsidRPr="00787254">
              <w:rPr>
                <w:rFonts w:ascii="Book Antiqua" w:hAnsi="Book Antiqua" w:cs="Arial"/>
                <w:b/>
                <w:i/>
                <w:iCs/>
              </w:rPr>
              <w:t xml:space="preserve"> 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C57892">
            <w:pPr>
              <w:numPr>
                <w:ilvl w:val="0"/>
                <w:numId w:val="47"/>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C57892">
            <w:pPr>
              <w:numPr>
                <w:ilvl w:val="0"/>
                <w:numId w:val="47"/>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4" w:name="_Toc390335365"/>
      <w:bookmarkStart w:id="195" w:name="_Toc390418124"/>
      <w:bookmarkStart w:id="196" w:name="_Toc97543360"/>
      <w:bookmarkStart w:id="197" w:name="_Toc97557072"/>
      <w:bookmarkStart w:id="198"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4"/>
      <w:bookmarkEnd w:id="195"/>
      <w:bookmarkEnd w:id="196"/>
      <w:bookmarkEnd w:id="197"/>
      <w:bookmarkEnd w:id="198"/>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02735B"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2735B"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02735B"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2735B"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2735B"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2735B"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2735B"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02735B"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9"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200" w:name="_Toc97557073"/>
      <w:bookmarkStart w:id="201" w:name="_Toc157306059"/>
      <w:r w:rsidRPr="00787254">
        <w:rPr>
          <w:rFonts w:ascii="Book Antiqua" w:hAnsi="Book Antiqua"/>
          <w:sz w:val="24"/>
        </w:rPr>
        <w:lastRenderedPageBreak/>
        <w:t>Généralités</w:t>
      </w:r>
      <w:bookmarkEnd w:id="199"/>
      <w:bookmarkEnd w:id="200"/>
      <w:bookmarkEnd w:id="201"/>
    </w:p>
    <w:p w:rsidR="003F7F98" w:rsidRPr="00787254" w:rsidRDefault="00333C6B" w:rsidP="00884816">
      <w:pPr>
        <w:pStyle w:val="CCAParticle"/>
        <w:ind w:left="142" w:right="420"/>
        <w:rPr>
          <w:rFonts w:ascii="Book Antiqua" w:hAnsi="Book Antiqua"/>
        </w:rPr>
      </w:pPr>
      <w:bookmarkStart w:id="202" w:name="_Toc530307788"/>
      <w:bookmarkStart w:id="203" w:name="_Toc97557074"/>
      <w:bookmarkStart w:id="204" w:name="_Toc157306060"/>
      <w:r w:rsidRPr="00787254">
        <w:rPr>
          <w:rFonts w:ascii="Book Antiqua" w:hAnsi="Book Antiqua"/>
        </w:rPr>
        <w:t xml:space="preserve">Article 1 : </w:t>
      </w:r>
      <w:r w:rsidR="003F7F98" w:rsidRPr="00787254">
        <w:rPr>
          <w:rFonts w:ascii="Book Antiqua" w:hAnsi="Book Antiqua"/>
        </w:rPr>
        <w:t>Objet du marché</w:t>
      </w:r>
      <w:bookmarkEnd w:id="202"/>
      <w:bookmarkEnd w:id="203"/>
      <w:bookmarkEnd w:id="204"/>
    </w:p>
    <w:p w:rsidR="003B7EA3"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a pour objet</w:t>
      </w:r>
      <w:r w:rsidR="003B7EA3" w:rsidRPr="00787254">
        <w:rPr>
          <w:rFonts w:ascii="Book Antiqua" w:hAnsi="Book Antiqua"/>
        </w:rPr>
        <w:t> :</w:t>
      </w:r>
    </w:p>
    <w:p w:rsidR="003F7F98" w:rsidRPr="00787254" w:rsidRDefault="003B7EA3"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A43DC" w:rsidRPr="00787254">
        <w:rPr>
          <w:rFonts w:ascii="Book Antiqua" w:eastAsia="Times New Roman" w:hAnsi="Book Antiqua"/>
          <w:b/>
          <w:color w:val="000000" w:themeColor="text1"/>
          <w:sz w:val="24"/>
          <w:szCs w:val="24"/>
          <w:lang w:eastAsia="fr-FR"/>
        </w:rPr>
        <w:t>travaux de construction de 10 hangars dans la Région du Sud ;</w:t>
      </w:r>
    </w:p>
    <w:p w:rsidR="006A43DC" w:rsidRPr="00787254" w:rsidRDefault="006A43DC"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42F90" w:rsidRPr="00787254">
        <w:rPr>
          <w:rFonts w:ascii="Book Antiqua" w:eastAsia="Times New Roman" w:hAnsi="Book Antiqua"/>
          <w:b/>
          <w:color w:val="000000" w:themeColor="text1"/>
          <w:sz w:val="24"/>
          <w:szCs w:val="24"/>
          <w:lang w:eastAsia="fr-FR"/>
        </w:rPr>
        <w:t xml:space="preserve">équipement des 10 Hangars </w:t>
      </w:r>
      <w:r w:rsidRPr="00787254">
        <w:rPr>
          <w:rFonts w:ascii="Book Antiqua" w:eastAsia="Times New Roman" w:hAnsi="Book Antiqua"/>
          <w:b/>
          <w:color w:val="000000" w:themeColor="text1"/>
          <w:sz w:val="24"/>
          <w:szCs w:val="24"/>
          <w:lang w:eastAsia="fr-FR"/>
        </w:rPr>
        <w:t xml:space="preserve"> chacun d’un écabosseur et d’un séchoir de fève de cacao</w:t>
      </w:r>
    </w:p>
    <w:p w:rsidR="00D154B7"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884816">
      <w:pPr>
        <w:pStyle w:val="CCAParticle"/>
        <w:ind w:left="142" w:right="420"/>
        <w:rPr>
          <w:rFonts w:ascii="Book Antiqua" w:hAnsi="Book Antiqua"/>
        </w:rPr>
      </w:pPr>
      <w:bookmarkStart w:id="205" w:name="_Toc530307789"/>
      <w:bookmarkStart w:id="206" w:name="_Toc97557075"/>
      <w:bookmarkStart w:id="207" w:name="_Toc157306061"/>
      <w:r w:rsidRPr="00787254">
        <w:rPr>
          <w:rFonts w:ascii="Book Antiqua" w:hAnsi="Book Antiqua"/>
        </w:rPr>
        <w:t xml:space="preserve">Article 2 : </w:t>
      </w:r>
      <w:r w:rsidR="003F7F98" w:rsidRPr="00787254">
        <w:rPr>
          <w:rFonts w:ascii="Book Antiqua" w:hAnsi="Book Antiqua"/>
        </w:rPr>
        <w:t>Procédure de passation du marché</w:t>
      </w:r>
      <w:bookmarkEnd w:id="205"/>
      <w:bookmarkEnd w:id="206"/>
      <w:bookmarkEnd w:id="207"/>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A60D19" w:rsidRPr="00787254">
        <w:rPr>
          <w:rFonts w:ascii="Book Antiqua" w:hAnsi="Book Antiqua"/>
          <w:bCs/>
        </w:rPr>
        <w:t>gré à gré</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884816">
      <w:pPr>
        <w:pStyle w:val="CCAParticle"/>
        <w:ind w:left="142" w:right="420"/>
        <w:rPr>
          <w:rFonts w:ascii="Book Antiqua" w:hAnsi="Book Antiqua"/>
        </w:rPr>
      </w:pPr>
      <w:bookmarkStart w:id="208" w:name="_Toc157306062"/>
      <w:bookmarkStart w:id="209" w:name="_Toc530307790"/>
      <w:bookmarkStart w:id="210" w:name="_Toc97557076"/>
      <w:r w:rsidRPr="00787254">
        <w:rPr>
          <w:rFonts w:ascii="Book Antiqua" w:hAnsi="Book Antiqua"/>
        </w:rPr>
        <w:t xml:space="preserve">Article 3 : </w:t>
      </w:r>
      <w:r w:rsidR="003F7F98" w:rsidRPr="00787254">
        <w:rPr>
          <w:rFonts w:ascii="Book Antiqua" w:hAnsi="Book Antiqua"/>
        </w:rPr>
        <w:t>Attributions et nantissement</w:t>
      </w:r>
      <w:bookmarkEnd w:id="208"/>
      <w:bookmarkEnd w:id="209"/>
      <w:bookmarkEnd w:id="21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1" w:name="_Hlk159267592"/>
      <w:r w:rsidR="00A95BBB" w:rsidRPr="00787254">
        <w:rPr>
          <w:rFonts w:ascii="Book Antiqua" w:hAnsi="Book Antiqua"/>
        </w:rPr>
        <w:t xml:space="preserve">et au Ministère chargé des Marchés Publicsou son démembrement déconcentré compétent </w:t>
      </w:r>
      <w:bookmarkEnd w:id="211"/>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00391F39" w:rsidRPr="00787254">
        <w:rPr>
          <w:rFonts w:ascii="Book Antiqua" w:hAnsi="Book Antiqua"/>
          <w:b/>
        </w:rPr>
        <w:t xml:space="preserve"> pour le lot 1 &amp; Le Chef  Service Régional du Patrimoine pour le lot 2</w:t>
      </w:r>
      <w:r w:rsidRPr="00787254">
        <w:rPr>
          <w:rFonts w:ascii="Book Antiqua" w:hAnsi="Book Antiqua"/>
        </w:rPr>
        <w:t>: il est accrédité par le Maître d’Ouvrage ou le Maître d’Ouvrage Délégué,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Maître d’Œuvre</w:t>
      </w:r>
      <w:r w:rsidRPr="00787254">
        <w:rPr>
          <w:rFonts w:ascii="Book Antiqua" w:hAnsi="Book Antiqua"/>
        </w:rPr>
        <w:t xml:space="preserve"> du présent marché ou la mission de contrôle est </w:t>
      </w:r>
      <w:r w:rsidRPr="00787254">
        <w:rPr>
          <w:rFonts w:ascii="Book Antiqua" w:hAnsi="Book Antiqua"/>
          <w:i/>
          <w:iCs/>
        </w:rPr>
        <w:t xml:space="preserve">[A préciser le cas échéant] </w:t>
      </w:r>
      <w:r w:rsidRPr="00787254">
        <w:rPr>
          <w:rFonts w:ascii="Book Antiqua" w:hAnsi="Book Antiqua"/>
        </w:rPr>
        <w:t xml:space="preserve">ci-après désigné Maître d’Œuvre ; </w:t>
      </w:r>
      <w:r w:rsidRPr="00787254">
        <w:rPr>
          <w:rFonts w:ascii="Book Antiqua" w:hAnsi="Book Antiqua"/>
          <w:i/>
          <w:iCs/>
        </w:rPr>
        <w:t>[Préciser s’il s’agit d’une maîtrise d’œuvre de droit public ou privé] : i</w:t>
      </w:r>
      <w:r w:rsidRPr="00787254">
        <w:rPr>
          <w:rFonts w:ascii="Book Antiqua" w:hAnsi="Book Antiqua"/>
        </w:rPr>
        <w:t>l est chargé d’assurer la défense des intérêts du Maître d’Ouvrage ou du Maître d’Ouvrage Délégué aux stades de la définition, de l’élaboration, de l’exécution et de la réception des prestations objet du marché</w:t>
      </w:r>
      <w:r w:rsidR="00AF39CA" w:rsidRPr="00787254">
        <w:rPr>
          <w:rFonts w:ascii="Book Antiqua" w:hAnsi="Book Antiqua"/>
          <w:b/>
        </w:rPr>
        <w:t>RAS</w:t>
      </w:r>
    </w:p>
    <w:p w:rsidR="00CC3754" w:rsidRPr="00787254" w:rsidRDefault="00CC3754" w:rsidP="00884816">
      <w:pPr>
        <w:widowControl w:val="0"/>
        <w:autoSpaceDE w:val="0"/>
        <w:ind w:left="142" w:right="420"/>
        <w:jc w:val="both"/>
        <w:rPr>
          <w:rFonts w:ascii="Book Antiqua" w:hAnsi="Book Antiqua"/>
        </w:rPr>
      </w:pPr>
    </w:p>
    <w:p w:rsidR="003F3E72" w:rsidRPr="00787254" w:rsidRDefault="00A95BBB"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DC </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Aux fins d’application du régime de nantissement prévu à l’article 150 du décret n°2018/366 du 20 juin 2018 portant Code des Marchés Publics, les attributions sont définies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l’ordonnancement des paiements est : </w:t>
      </w:r>
      <w:r w:rsidR="00F4758B" w:rsidRPr="00787254">
        <w:rPr>
          <w:rFonts w:ascii="Book Antiqua" w:hAnsi="Book Antiqua"/>
          <w:b/>
        </w:rPr>
        <w:t>Le Président du Conseil Régional du Sud</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la liquidation des dépenses est : </w:t>
      </w:r>
      <w:r w:rsidR="00F4758B" w:rsidRPr="00787254">
        <w:rPr>
          <w:rFonts w:ascii="Book Antiqua" w:hAnsi="Book Antiqua"/>
          <w:b/>
        </w:rPr>
        <w:t xml:space="preserve">le Directeur Général du FEICOM </w:t>
      </w:r>
      <w:r w:rsidR="00F4758B"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L’organisme ou le responsable chargé du paiement est : </w:t>
      </w:r>
      <w:r w:rsidR="00F41748" w:rsidRPr="00787254">
        <w:rPr>
          <w:rFonts w:ascii="Book Antiqua" w:hAnsi="Book Antiqua"/>
          <w:b/>
        </w:rPr>
        <w:t>l’Agent Comptable du FEICOM </w:t>
      </w:r>
      <w:r w:rsidR="00F41748" w:rsidRPr="00787254">
        <w:rPr>
          <w:rFonts w:ascii="Book Antiqua" w:hAnsi="Book Antiqua"/>
        </w:rPr>
        <w:t>;</w:t>
      </w:r>
    </w:p>
    <w:p w:rsidR="003F7F98" w:rsidRPr="00787254" w:rsidRDefault="003F7F98" w:rsidP="00C57892">
      <w:pPr>
        <w:numPr>
          <w:ilvl w:val="0"/>
          <w:numId w:val="75"/>
        </w:numPr>
        <w:suppressAutoHyphens w:val="0"/>
        <w:autoSpaceDN/>
        <w:ind w:left="142" w:right="420"/>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003B2162" w:rsidRPr="00787254">
        <w:rPr>
          <w:rFonts w:ascii="Book Antiqua" w:hAnsi="Book Antiqua"/>
          <w:b/>
        </w:rPr>
        <w:t>le Directeur du Suivi et du Contrôle des Investissements/FEICOM</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p>
    <w:p w:rsidR="003F7F98" w:rsidRPr="00787254" w:rsidRDefault="00333C6B" w:rsidP="00884816">
      <w:pPr>
        <w:pStyle w:val="CCAParticle"/>
        <w:ind w:left="142" w:right="420"/>
        <w:rPr>
          <w:rFonts w:ascii="Book Antiqua" w:hAnsi="Book Antiqua"/>
        </w:rPr>
      </w:pPr>
      <w:bookmarkStart w:id="214" w:name="_Toc530307791"/>
      <w:bookmarkStart w:id="215" w:name="_Toc97557077"/>
      <w:bookmarkStart w:id="216" w:name="_Toc157306063"/>
      <w:r w:rsidRPr="00787254">
        <w:rPr>
          <w:rFonts w:ascii="Book Antiqua" w:hAnsi="Book Antiqua"/>
        </w:rPr>
        <w:t xml:space="preserve">Article 4 : </w:t>
      </w:r>
      <w:r w:rsidR="003F7F98" w:rsidRPr="00787254">
        <w:rPr>
          <w:rFonts w:ascii="Book Antiqua" w:hAnsi="Book Antiqua"/>
        </w:rPr>
        <w:t>Langue, lois et règlements applicables</w:t>
      </w:r>
      <w:bookmarkEnd w:id="214"/>
      <w:bookmarkEnd w:id="215"/>
      <w:bookmarkEnd w:id="21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C57892">
      <w:pPr>
        <w:pStyle w:val="Paragraphedeliste"/>
        <w:numPr>
          <w:ilvl w:val="0"/>
          <w:numId w:val="30"/>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lastRenderedPageBreak/>
        <w:t>Article 7-Textes généraux applicables</w:t>
      </w:r>
      <w:bookmarkEnd w:id="218"/>
      <w:bookmarkEnd w:id="219"/>
      <w:bookmarkEnd w:id="220"/>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21" w:name="_Hlk3641215"/>
      <w:r w:rsidRPr="00787254">
        <w:rPr>
          <w:rFonts w:ascii="Book Antiqua" w:eastAsia="Calibri" w:hAnsi="Book Antiqua"/>
          <w:iCs/>
          <w:lang w:eastAsia="en-US"/>
        </w:rPr>
        <w:t xml:space="preserve">n° 2018/366 du 20 juin 2018 </w:t>
      </w:r>
      <w:bookmarkEnd w:id="221"/>
      <w:r w:rsidRPr="00787254">
        <w:rPr>
          <w:rFonts w:ascii="Book Antiqua" w:eastAsia="Calibri" w:hAnsi="Book Antiqua"/>
          <w:iCs/>
          <w:lang w:eastAsia="en-US"/>
        </w:rPr>
        <w:t>portant Code des Marchés Publics et ses textes d’application;</w:t>
      </w:r>
    </w:p>
    <w:p w:rsidR="00395161" w:rsidRPr="00787254" w:rsidRDefault="00395161" w:rsidP="00C57892">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C57892">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22" w:name="_Toc530307794"/>
      <w:bookmarkStart w:id="223" w:name="_Toc97557080"/>
      <w:bookmarkStart w:id="224" w:name="_Toc157306066"/>
      <w:r w:rsidRPr="00787254">
        <w:rPr>
          <w:rFonts w:ascii="Book Antiqua" w:hAnsi="Book Antiqua"/>
        </w:rPr>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C57892">
      <w:pPr>
        <w:pStyle w:val="Paragraphedeliste"/>
        <w:widowControl w:val="0"/>
        <w:numPr>
          <w:ilvl w:val="0"/>
          <w:numId w:val="53"/>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lastRenderedPageBreak/>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5"/>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t>Exécution des travaux</w:t>
      </w:r>
      <w:bookmarkEnd w:id="226"/>
      <w:bookmarkEnd w:id="227"/>
      <w:bookmarkEnd w:id="228"/>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884816">
      <w:pPr>
        <w:pStyle w:val="CCAParticle"/>
        <w:ind w:left="142" w:right="420"/>
        <w:rPr>
          <w:rFonts w:ascii="Book Antiqua" w:hAnsi="Book Antiqua"/>
        </w:rPr>
      </w:pPr>
      <w:bookmarkStart w:id="229" w:name="_Toc530307796"/>
      <w:bookmarkStart w:id="230" w:name="_Toc97557082"/>
      <w:bookmarkStart w:id="231" w:name="_Toc157306068"/>
      <w:r w:rsidRPr="00787254">
        <w:rPr>
          <w:rFonts w:ascii="Book Antiqua" w:hAnsi="Book Antiqua"/>
        </w:rPr>
        <w:t>Article 9 Consistance des prestations</w:t>
      </w:r>
    </w:p>
    <w:bookmarkEnd w:id="229"/>
    <w:bookmarkEnd w:id="230"/>
    <w:bookmarkEnd w:id="231"/>
    <w:p w:rsidR="00664817"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travaux à réaliser dans le cadre du présent marché comprennent : </w:t>
      </w:r>
    </w:p>
    <w:p w:rsidR="0093261D" w:rsidRPr="00787254" w:rsidRDefault="0093261D" w:rsidP="00884816">
      <w:pPr>
        <w:widowControl w:val="0"/>
        <w:autoSpaceDE w:val="0"/>
        <w:ind w:left="142" w:right="420"/>
        <w:jc w:val="both"/>
        <w:rPr>
          <w:rFonts w:ascii="Book Antiqua" w:hAnsi="Book Antiqua"/>
        </w:rPr>
      </w:pPr>
      <w:r w:rsidRPr="00787254">
        <w:rPr>
          <w:rFonts w:ascii="Book Antiqua" w:hAnsi="Book Antiqua"/>
        </w:rPr>
        <w:t>LOT 1</w:t>
      </w:r>
    </w:p>
    <w:p w:rsidR="0093261D" w:rsidRPr="00787254" w:rsidRDefault="0093261D" w:rsidP="00884816">
      <w:pPr>
        <w:spacing w:after="120"/>
        <w:ind w:left="142" w:right="420"/>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Terrassements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Fondations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Charpente – Couverture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Electricité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VRD.</w:t>
      </w:r>
    </w:p>
    <w:p w:rsidR="0093261D" w:rsidRPr="00787254" w:rsidRDefault="0093261D" w:rsidP="00884816">
      <w:pPr>
        <w:widowControl w:val="0"/>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LOT 2</w:t>
      </w:r>
    </w:p>
    <w:p w:rsidR="00C147B4" w:rsidRPr="00787254" w:rsidRDefault="00C147B4" w:rsidP="00884816">
      <w:pPr>
        <w:widowControl w:val="0"/>
        <w:suppressAutoHyphens w:val="0"/>
        <w:autoSpaceDE w:val="0"/>
        <w:adjustRightInd w:val="0"/>
        <w:ind w:left="142" w:right="420"/>
        <w:jc w:val="both"/>
        <w:textAlignment w:val="auto"/>
        <w:rPr>
          <w:rFonts w:ascii="Book Antiqua" w:hAnsi="Book Antiqua" w:cs="Arial"/>
          <w:lang w:val="fr-CM"/>
        </w:rPr>
      </w:pPr>
      <w:r w:rsidRPr="00787254">
        <w:rPr>
          <w:rFonts w:ascii="Book Antiqua" w:hAnsi="Book Antiqua" w:cs="Arial"/>
          <w:lang w:val="fr-CM"/>
        </w:rPr>
        <w:t>- La fourniture, le transport, la livraison sur site, les essais ou tests de fonctionnalité et le déma</w:t>
      </w:r>
      <w:r w:rsidRPr="00787254">
        <w:rPr>
          <w:rFonts w:ascii="Book Antiqua" w:hAnsi="Book Antiqua" w:cs="Arial"/>
          <w:lang w:val="fr-CM"/>
        </w:rPr>
        <w:t>r</w:t>
      </w:r>
      <w:r w:rsidRPr="00787254">
        <w:rPr>
          <w:rFonts w:ascii="Book Antiqua" w:hAnsi="Book Antiqua" w:cs="Arial"/>
          <w:lang w:val="fr-CM"/>
        </w:rPr>
        <w:t>rage du matériel ;</w:t>
      </w:r>
    </w:p>
    <w:p w:rsidR="0093261D" w:rsidRPr="00787254" w:rsidRDefault="00C147B4" w:rsidP="00884816">
      <w:pPr>
        <w:widowControl w:val="0"/>
        <w:suppressAutoHyphens w:val="0"/>
        <w:autoSpaceDE w:val="0"/>
        <w:adjustRightInd w:val="0"/>
        <w:ind w:left="142" w:right="420"/>
        <w:jc w:val="both"/>
        <w:textAlignment w:val="auto"/>
        <w:rPr>
          <w:rFonts w:ascii="Book Antiqua" w:hAnsi="Book Antiqua" w:cs="Arial"/>
          <w:bCs/>
          <w:color w:val="000000"/>
          <w:lang/>
        </w:rPr>
      </w:pPr>
      <w:r w:rsidRPr="00787254">
        <w:rPr>
          <w:rFonts w:ascii="Book Antiqua" w:hAnsi="Book Antiqua" w:cs="Arial"/>
          <w:lang w:val="fr-CM"/>
        </w:rPr>
        <w:t xml:space="preserve">- La fourniture de l’outillage, ainsi que de la documentation, manuel </w:t>
      </w:r>
      <w:r w:rsidR="006B2FF4" w:rsidRPr="00787254">
        <w:rPr>
          <w:rFonts w:ascii="Book Antiqua" w:hAnsi="Book Antiqua" w:cs="Arial"/>
          <w:lang w:val="fr-CM"/>
        </w:rPr>
        <w:t xml:space="preserve">d’entretien </w:t>
      </w:r>
      <w:r w:rsidRPr="00787254">
        <w:rPr>
          <w:rFonts w:ascii="Book Antiqua" w:hAnsi="Book Antiqua" w:cs="Arial"/>
          <w:lang w:val="fr-CM"/>
        </w:rPr>
        <w:t>et catalogues des pièces de rechange en français ou en anglais)</w:t>
      </w:r>
      <w:r w:rsidRPr="00787254">
        <w:rPr>
          <w:rFonts w:ascii="Book Antiqua" w:hAnsi="Book Antiqua" w:cs="Arial"/>
          <w:bCs/>
          <w:color w:val="000000"/>
          <w:lang/>
        </w:rPr>
        <w:t xml:space="preserve"> ;</w:t>
      </w:r>
    </w:p>
    <w:p w:rsidR="00CC3754" w:rsidRPr="00787254" w:rsidRDefault="00CC3754" w:rsidP="00884816">
      <w:pPr>
        <w:widowControl w:val="0"/>
        <w:autoSpaceDE w:val="0"/>
        <w:ind w:left="142" w:right="420"/>
        <w:jc w:val="both"/>
        <w:rPr>
          <w:rFonts w:ascii="Book Antiqua" w:hAnsi="Book Antiqua"/>
          <w:bCs/>
          <w:i/>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C57892">
      <w:pPr>
        <w:pStyle w:val="Paragraphedeliste"/>
        <w:widowControl w:val="0"/>
        <w:numPr>
          <w:ilvl w:val="1"/>
          <w:numId w:val="46"/>
        </w:numPr>
        <w:autoSpaceDE w:val="0"/>
        <w:ind w:left="142" w:right="420"/>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 xml:space="preserve">e : </w:t>
      </w:r>
      <w:r w:rsidR="00090FCA">
        <w:rPr>
          <w:rFonts w:ascii="Book Antiqua" w:hAnsi="Book Antiqua"/>
          <w:b/>
          <w:sz w:val="24"/>
          <w:szCs w:val="24"/>
        </w:rPr>
        <w:t>huit</w:t>
      </w:r>
      <w:r w:rsidR="00B42BDB" w:rsidRPr="00787254">
        <w:rPr>
          <w:rFonts w:ascii="Book Antiqua" w:hAnsi="Book Antiqua"/>
          <w:b/>
          <w:sz w:val="24"/>
          <w:szCs w:val="24"/>
        </w:rPr>
        <w:t xml:space="preserve"> (0</w:t>
      </w:r>
      <w:r w:rsidR="00090FCA">
        <w:rPr>
          <w:rFonts w:ascii="Book Antiqua" w:hAnsi="Book Antiqua"/>
          <w:b/>
          <w:sz w:val="24"/>
          <w:szCs w:val="24"/>
        </w:rPr>
        <w:t>8</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C57892">
      <w:pPr>
        <w:pStyle w:val="Paragraphedeliste"/>
        <w:widowControl w:val="0"/>
        <w:numPr>
          <w:ilvl w:val="1"/>
          <w:numId w:val="46"/>
        </w:numPr>
        <w:autoSpaceDE w:val="0"/>
        <w:spacing w:after="0" w:line="240" w:lineRule="auto"/>
        <w:ind w:left="142" w:right="420" w:hanging="578"/>
        <w:jc w:val="both"/>
        <w:rPr>
          <w:rFonts w:ascii="Book Antiqua" w:hAnsi="Book Antiqua"/>
          <w:sz w:val="24"/>
          <w:szCs w:val="24"/>
        </w:rPr>
      </w:pPr>
      <w:r w:rsidRPr="00787254">
        <w:rPr>
          <w:rFonts w:ascii="Book Antiqua" w:hAnsi="Book Antiqua"/>
          <w:sz w:val="24"/>
          <w:szCs w:val="24"/>
        </w:rPr>
        <w:t xml:space="preserve">Ce délai court à compter de la date de notification de l’ordre de service de commencer les travaux, sauf stipulation contraire </w:t>
      </w:r>
      <w:r w:rsidR="00FA3937" w:rsidRPr="00787254">
        <w:rPr>
          <w:rFonts w:ascii="Book Antiqua" w:hAnsi="Book Antiqua"/>
          <w:sz w:val="24"/>
          <w:szCs w:val="24"/>
        </w:rPr>
        <w:t>RAS</w:t>
      </w:r>
    </w:p>
    <w:p w:rsidR="00CC3754" w:rsidRPr="00787254" w:rsidRDefault="00CC3754" w:rsidP="00884816">
      <w:pPr>
        <w:widowControl w:val="0"/>
        <w:autoSpaceDE w:val="0"/>
        <w:ind w:left="142" w:right="420"/>
        <w:jc w:val="both"/>
        <w:rPr>
          <w:rFonts w:ascii="Book Antiqua" w:hAnsi="Book Antiqua"/>
          <w:i/>
          <w:iCs/>
        </w:rPr>
      </w:pPr>
    </w:p>
    <w:p w:rsidR="003F7F98" w:rsidRPr="00787254" w:rsidRDefault="00395161" w:rsidP="00884816">
      <w:pPr>
        <w:widowControl w:val="0"/>
        <w:autoSpaceDE w:val="0"/>
        <w:ind w:left="142" w:right="420"/>
        <w:jc w:val="both"/>
        <w:rPr>
          <w:rFonts w:ascii="Book Antiqua" w:hAnsi="Book Antiqua"/>
          <w:i/>
          <w:iCs/>
        </w:rPr>
      </w:pPr>
      <w:r w:rsidRPr="00787254">
        <w:rPr>
          <w:rFonts w:ascii="Book Antiqua" w:hAnsi="Book Antiqua"/>
          <w:bCs/>
        </w:rPr>
        <w:t>10</w:t>
      </w:r>
      <w:r w:rsidR="003F7F98" w:rsidRPr="00787254">
        <w:rPr>
          <w:rFonts w:ascii="Book Antiqua" w:hAnsi="Book Antiqua"/>
          <w:bCs/>
        </w:rPr>
        <w:t xml:space="preserve">.3 </w:t>
      </w:r>
      <w:r w:rsidR="003F7F98" w:rsidRPr="00787254">
        <w:rPr>
          <w:rFonts w:ascii="Book Antiqua" w:hAnsi="Book Antiqua"/>
          <w:i/>
          <w:iCs/>
        </w:rPr>
        <w:t>[préciser si le marché comporte une ou plusieurs tranches]</w:t>
      </w:r>
      <w:r w:rsidR="00FA3937" w:rsidRPr="00787254">
        <w:rPr>
          <w:rFonts w:ascii="Book Antiqua" w:hAnsi="Book Antiqua"/>
          <w:b/>
          <w:i/>
          <w:iCs/>
        </w:rPr>
        <w:t>RAS</w:t>
      </w:r>
    </w:p>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Pour les marchés à tranches conditionnelles, le délai de chaque tranche, qui court à compter de la date de notification de l’ordre de service de commencer les travaux de la tranche considérée est de :</w:t>
      </w:r>
    </w:p>
    <w:p w:rsidR="00CC3754" w:rsidRPr="00787254" w:rsidRDefault="00CC3754"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p>
    <w:tbl>
      <w:tblPr>
        <w:tblStyle w:val="TableNormal1"/>
        <w:tblW w:w="0" w:type="auto"/>
        <w:jc w:val="center"/>
        <w:tblInd w:w="0" w:type="dxa"/>
        <w:tblBorders>
          <w:top w:val="single" w:sz="4" w:space="0" w:color="auto"/>
          <w:left w:val="single" w:sz="4" w:space="0" w:color="auto"/>
          <w:bottom w:val="single" w:sz="4" w:space="0" w:color="auto"/>
          <w:right w:val="single" w:sz="4" w:space="0" w:color="auto"/>
        </w:tblBorders>
        <w:tblLook w:val="04A0"/>
      </w:tblPr>
      <w:tblGrid>
        <w:gridCol w:w="2972"/>
        <w:gridCol w:w="4811"/>
      </w:tblGrid>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center"/>
              <w:rPr>
                <w:rFonts w:ascii="Book Antiqua" w:hAnsi="Book Antiqua" w:cs="Times New Roman"/>
                <w:b/>
                <w:bCs/>
                <w:sz w:val="24"/>
                <w:szCs w:val="24"/>
              </w:rPr>
            </w:pPr>
            <w:r w:rsidRPr="00787254">
              <w:rPr>
                <w:rFonts w:ascii="Book Antiqua" w:hAnsi="Book Antiqua" w:cs="Times New Roman"/>
                <w:b/>
                <w:bCs/>
                <w:sz w:val="24"/>
                <w:szCs w:val="24"/>
              </w:rPr>
              <w:t>Tranche</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center"/>
              <w:rPr>
                <w:rFonts w:ascii="Book Antiqua" w:hAnsi="Book Antiqua" w:cs="Times New Roman"/>
                <w:b/>
                <w:bCs/>
                <w:sz w:val="24"/>
                <w:szCs w:val="24"/>
              </w:rPr>
            </w:pPr>
            <w:r w:rsidRPr="00787254">
              <w:rPr>
                <w:rFonts w:ascii="Book Antiqua" w:hAnsi="Book Antiqua" w:cs="Times New Roman"/>
                <w:b/>
                <w:bCs/>
                <w:sz w:val="24"/>
                <w:szCs w:val="24"/>
              </w:rPr>
              <w:t>Délai (en mois)</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ferme</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 </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conditio</w:t>
            </w:r>
            <w:r w:rsidRPr="00787254">
              <w:rPr>
                <w:rFonts w:ascii="Book Antiqua" w:hAnsi="Book Antiqua" w:cs="Times New Roman"/>
                <w:sz w:val="24"/>
                <w:szCs w:val="24"/>
              </w:rPr>
              <w:t>n</w:t>
            </w:r>
            <w:r w:rsidRPr="00787254">
              <w:rPr>
                <w:rFonts w:ascii="Book Antiqua" w:hAnsi="Book Antiqua" w:cs="Times New Roman"/>
                <w:sz w:val="24"/>
                <w:szCs w:val="24"/>
              </w:rPr>
              <w:t>nelle 1</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 </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conditio</w:t>
            </w:r>
            <w:r w:rsidRPr="00787254">
              <w:rPr>
                <w:rFonts w:ascii="Book Antiqua" w:hAnsi="Book Antiqua" w:cs="Times New Roman"/>
                <w:sz w:val="24"/>
                <w:szCs w:val="24"/>
              </w:rPr>
              <w:t>n</w:t>
            </w:r>
            <w:r w:rsidRPr="00787254">
              <w:rPr>
                <w:rFonts w:ascii="Book Antiqua" w:hAnsi="Book Antiqua" w:cs="Times New Roman"/>
                <w:sz w:val="24"/>
                <w:szCs w:val="24"/>
              </w:rPr>
              <w:t>nelle n</w:t>
            </w:r>
          </w:p>
        </w:tc>
        <w:tc>
          <w:tcPr>
            <w:tcW w:w="4811" w:type="dxa"/>
            <w:tcBorders>
              <w:top w:val="single" w:sz="4" w:space="0" w:color="auto"/>
              <w:left w:val="single" w:sz="4" w:space="0" w:color="auto"/>
              <w:bottom w:val="single" w:sz="4" w:space="0" w:color="auto"/>
              <w:right w:val="single" w:sz="4" w:space="0" w:color="auto"/>
            </w:tcBorders>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p>
        </w:tc>
      </w:tr>
    </w:tbl>
    <w:p w:rsidR="003F7F98" w:rsidRPr="00787254" w:rsidRDefault="003F7F98" w:rsidP="00884816">
      <w:pPr>
        <w:widowControl w:val="0"/>
        <w:autoSpaceDE w:val="0"/>
        <w:ind w:left="142" w:right="420"/>
        <w:jc w:val="both"/>
        <w:rPr>
          <w:rFonts w:ascii="Book Antiqua" w:hAnsi="Book Antiqua"/>
          <w:b/>
          <w:bCs/>
        </w:rPr>
      </w:pPr>
    </w:p>
    <w:p w:rsidR="00395161" w:rsidRPr="00787254" w:rsidRDefault="00395161" w:rsidP="00884816">
      <w:pPr>
        <w:pStyle w:val="CCAParticle"/>
        <w:ind w:left="142" w:right="420"/>
        <w:rPr>
          <w:rFonts w:ascii="Book Antiqua" w:hAnsi="Book Antiqua"/>
        </w:rPr>
      </w:pPr>
      <w:bookmarkStart w:id="232" w:name="_Toc157306070"/>
      <w:bookmarkStart w:id="233" w:name="_Toc530307798"/>
      <w:bookmarkStart w:id="234" w:name="_Toc97557084"/>
      <w:r w:rsidRPr="00787254">
        <w:rPr>
          <w:rFonts w:ascii="Book Antiqua" w:hAnsi="Book Antiqua"/>
        </w:rPr>
        <w:t xml:space="preserve">Article 11- Obligations du Maître d’Ouvrage </w:t>
      </w:r>
    </w:p>
    <w:bookmarkEnd w:id="232"/>
    <w:bookmarkEnd w:id="233"/>
    <w:bookmarkEnd w:id="234"/>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w:t>
      </w:r>
      <w:r w:rsidR="0031097D" w:rsidRPr="00787254">
        <w:rPr>
          <w:rFonts w:ascii="Book Antiqua" w:hAnsi="Book Antiqua"/>
        </w:rPr>
        <w:lastRenderedPageBreak/>
        <w:t xml:space="preserve">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.2.  Le Maître d’ouvrage ou le </w:t>
      </w:r>
      <w:r w:rsidRPr="00787254">
        <w:rPr>
          <w:rFonts w:ascii="Book Antiqua" w:hAnsi="Book Antiqua"/>
          <w:iCs/>
        </w:rPr>
        <w:t xml:space="preserve">Maître d’Ouvrage Délégué </w:t>
      </w:r>
      <w:r w:rsidRPr="00787254">
        <w:rPr>
          <w:rFonts w:ascii="Book Antiqua" w:hAnsi="Book Antiqua"/>
        </w:rPr>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ou le </w:t>
      </w:r>
      <w:r w:rsidRPr="00787254">
        <w:rPr>
          <w:rFonts w:ascii="Book Antiqua" w:hAnsi="Book Antiqua"/>
          <w:i/>
          <w:iCs/>
        </w:rPr>
        <w:t xml:space="preserve">Maître d’Ouvrage Délégué </w:t>
      </w:r>
      <w:r w:rsidRPr="00787254">
        <w:rPr>
          <w:rFonts w:ascii="Book Antiqua" w:hAnsi="Book Antiqua"/>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35" w:name="_Hlk159273232"/>
      <w:bookmarkStart w:id="236" w:name="_Toc530307799"/>
      <w:bookmarkStart w:id="237" w:name="_Toc97557085"/>
      <w:bookmarkStart w:id="238" w:name="_Toc157306071"/>
      <w:r w:rsidRPr="00787254">
        <w:rPr>
          <w:rFonts w:ascii="Book Antiqua" w:hAnsi="Book Antiqua"/>
        </w:rPr>
        <w:t>Article 12-</w:t>
      </w:r>
      <w:bookmarkEnd w:id="235"/>
      <w:r w:rsidRPr="00787254">
        <w:rPr>
          <w:rFonts w:ascii="Book Antiqua" w:hAnsi="Book Antiqua"/>
        </w:rPr>
        <w:t xml:space="preserve"> Ordres de service </w:t>
      </w:r>
    </w:p>
    <w:bookmarkEnd w:id="236"/>
    <w:bookmarkEnd w:id="237"/>
    <w:bookmarkEnd w:id="238"/>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C57892">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 ou le Maître d’Ouvrage Délégué;</w:t>
      </w:r>
    </w:p>
    <w:p w:rsidR="003F7F98" w:rsidRPr="00787254" w:rsidRDefault="003F7F98" w:rsidP="00C57892">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 ou le Maître d’Ouvrage Délégué</w:t>
      </w:r>
      <w:r w:rsidRPr="00787254">
        <w:rPr>
          <w:rFonts w:ascii="Book Antiqua" w:eastAsia="Times New Roman" w:hAnsi="Book Antiqua"/>
          <w:sz w:val="24"/>
          <w:szCs w:val="24"/>
          <w:lang w:eastAsia="fr-FR"/>
        </w:rPr>
        <w:t>;</w:t>
      </w:r>
    </w:p>
    <w:p w:rsidR="003F7F98" w:rsidRPr="00787254" w:rsidRDefault="003F7F98" w:rsidP="00C57892">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 xml:space="preserve">Les ordres de service à caractère technique liés au déroulement normal du chantier seront </w:t>
      </w:r>
      <w:r w:rsidR="003F7F98" w:rsidRPr="00787254">
        <w:rPr>
          <w:rFonts w:ascii="Book Antiqua" w:hAnsi="Book Antiqua"/>
        </w:rPr>
        <w:lastRenderedPageBreak/>
        <w:t>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.9</w:t>
      </w:r>
      <w:r w:rsidRPr="00787254">
        <w:rPr>
          <w:rFonts w:ascii="Book Antiqua" w:hAnsi="Book Antiqua"/>
        </w:rPr>
        <w:tab/>
        <w:t>Le marché peut comporter des tranches conditionnelles</w:t>
      </w:r>
      <w:r w:rsidR="0029357D" w:rsidRPr="00787254">
        <w:rPr>
          <w:rFonts w:ascii="Book Antiqua" w:hAnsi="Book Antiqua"/>
        </w:rPr>
        <w:t>,</w:t>
      </w:r>
      <w:r w:rsidRPr="00787254">
        <w:rPr>
          <w:rFonts w:ascii="Book Antiqua" w:hAnsi="Book Antiqua"/>
        </w:rPr>
        <w:t xml:space="preserve"> dont l'exécution est subordonnée, pour chacune d'entre elles, à la levée éventuelle de la clause de dénonciation et à la notification au Cocontractantpar ordre de servicede la décision du Maître d'Ouvrage de poursuivre l'exécution desdites tranches. Si cet ordre de service n'a pas été notifié au Cocontractant dans le délai imparti défini à l’article </w:t>
      </w:r>
      <w:r w:rsidR="00DE3BF9" w:rsidRPr="00787254">
        <w:rPr>
          <w:rFonts w:ascii="Book Antiqua" w:hAnsi="Book Antiqua"/>
        </w:rPr>
        <w:t>14</w:t>
      </w:r>
      <w:r w:rsidRPr="00787254">
        <w:rPr>
          <w:rFonts w:ascii="Book Antiqua" w:hAnsi="Book Antiqua"/>
        </w:rPr>
        <w:t xml:space="preserve"> du présent marché, le Maître d'Ouvrage et le Cocontractant sont à l'expiration de ce délaidéliés de cette obligation pour cette tranche conditionnelle.</w:t>
      </w:r>
    </w:p>
    <w:p w:rsidR="00120882" w:rsidRPr="00787254" w:rsidRDefault="00120882" w:rsidP="00884816">
      <w:pPr>
        <w:widowControl w:val="0"/>
        <w:autoSpaceDE w:val="0"/>
        <w:ind w:left="142" w:right="420"/>
        <w:jc w:val="both"/>
        <w:rPr>
          <w:rFonts w:ascii="Book Antiqua" w:hAnsi="Book Antiqua"/>
        </w:rPr>
      </w:pPr>
    </w:p>
    <w:p w:rsidR="00395161"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.10</w:t>
      </w:r>
      <w:r w:rsidRPr="00787254">
        <w:rPr>
          <w:rFonts w:ascii="Book Antiqua" w:hAnsi="Book Antiqua"/>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787254">
        <w:rPr>
          <w:rFonts w:ascii="Book Antiqua" w:hAnsi="Book Antiqua"/>
        </w:rPr>
        <w:t xml:space="preserve">, </w:t>
      </w:r>
      <w:r w:rsidRPr="00787254">
        <w:rPr>
          <w:rFonts w:ascii="Book Antiqua" w:hAnsi="Book Antiqua"/>
        </w:rPr>
        <w:t>la preuve de disponibilité de financement est établie.</w:t>
      </w:r>
      <w:bookmarkStart w:id="239" w:name="_Toc530307800"/>
      <w:bookmarkStart w:id="240" w:name="_Toc97557086"/>
      <w:bookmarkStart w:id="241" w:name="_Toc157306072"/>
    </w:p>
    <w:p w:rsidR="007041FD" w:rsidRPr="00787254" w:rsidRDefault="007041FD" w:rsidP="00884816">
      <w:pPr>
        <w:widowControl w:val="0"/>
        <w:autoSpaceDE w:val="0"/>
        <w:ind w:left="142" w:right="420"/>
        <w:jc w:val="both"/>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13-</w:t>
      </w:r>
      <w:r w:rsidR="003F7F98" w:rsidRPr="00787254">
        <w:rPr>
          <w:rFonts w:ascii="Book Antiqua" w:hAnsi="Book Antiqua"/>
        </w:rPr>
        <w:t>Rôles et responsabilités du cocontractant de l’administration</w:t>
      </w:r>
      <w:bookmarkEnd w:id="239"/>
      <w:bookmarkEnd w:id="240"/>
      <w:bookmarkEnd w:id="241"/>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ou </w:t>
      </w:r>
      <w:bookmarkEnd w:id="243"/>
      <w:r w:rsidR="00E8372A" w:rsidRPr="00787254">
        <w:rPr>
          <w:rFonts w:ascii="Book Antiqua" w:hAnsi="Book Antiqua"/>
          <w:color w:val="ED7D31" w:themeColor="accent2"/>
        </w:rPr>
        <w:t xml:space="preserve">du </w:t>
      </w:r>
      <w:r w:rsidR="00120882" w:rsidRPr="00787254">
        <w:rPr>
          <w:rFonts w:ascii="Book Antiqua" w:hAnsi="Book Antiqua"/>
          <w:color w:val="ED7D31" w:themeColor="accent2"/>
        </w:rPr>
        <w:t>M</w:t>
      </w:r>
      <w:r w:rsidR="00E8372A" w:rsidRPr="00787254">
        <w:rPr>
          <w:rFonts w:ascii="Book Antiqua" w:hAnsi="Book Antiqua"/>
          <w:color w:val="ED7D31" w:themeColor="accent2"/>
        </w:rPr>
        <w:t>aitre d’</w:t>
      </w:r>
      <w:r w:rsidR="00120882" w:rsidRPr="00787254">
        <w:rPr>
          <w:rFonts w:ascii="Book Antiqua" w:hAnsi="Book Antiqua"/>
          <w:color w:val="ED7D31" w:themeColor="accent2"/>
        </w:rPr>
        <w:t>Œ</w:t>
      </w:r>
      <w:r w:rsidR="00E8372A" w:rsidRPr="00787254">
        <w:rPr>
          <w:rFonts w:ascii="Book Antiqua" w:hAnsi="Book Antiqua"/>
          <w:color w:val="ED7D31" w:themeColor="accent2"/>
        </w:rPr>
        <w:t>uvre (à préciser le cas échéant)</w:t>
      </w:r>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4"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4"/>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5"/>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021DD5" w:rsidRPr="00787254" w:rsidRDefault="00021DD5" w:rsidP="00884816">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République du Cameroun pendant la période d’exécution du contrat, un représentant permanent dument mandaté </w:t>
      </w:r>
    </w:p>
    <w:bookmarkEnd w:id="246"/>
    <w:bookmarkEnd w:id="247"/>
    <w:p w:rsidR="00266A18" w:rsidRPr="00787254" w:rsidRDefault="00266A18" w:rsidP="00884816">
      <w:pPr>
        <w:widowControl w:val="0"/>
        <w:autoSpaceDE w:val="0"/>
        <w:ind w:left="142" w:right="420"/>
        <w:jc w:val="both"/>
        <w:rPr>
          <w:rFonts w:ascii="Book Antiqua" w:hAnsi="Book Antiqua"/>
        </w:rPr>
      </w:pPr>
    </w:p>
    <w:p w:rsidR="00266A18" w:rsidRPr="00787254" w:rsidRDefault="00266A18" w:rsidP="00884816">
      <w:pPr>
        <w:widowControl w:val="0"/>
        <w:autoSpaceDE w:val="0"/>
        <w:ind w:left="142" w:right="420" w:hanging="1418"/>
        <w:rPr>
          <w:rFonts w:ascii="Book Antiqua" w:hAnsi="Book Antiqua"/>
          <w:b/>
          <w:bCs/>
        </w:rPr>
      </w:pPr>
      <w:bookmarkStart w:id="248" w:name="_Toc157610545"/>
      <w:r w:rsidRPr="00787254">
        <w:rPr>
          <w:rFonts w:ascii="Book Antiqua" w:hAnsi="Book Antiqua"/>
          <w:b/>
          <w:bCs/>
        </w:rPr>
        <w:t>Article 1</w:t>
      </w:r>
      <w:r w:rsidR="00395161" w:rsidRPr="00787254">
        <w:rPr>
          <w:rFonts w:ascii="Book Antiqua" w:hAnsi="Book Antiqua"/>
          <w:b/>
          <w:bCs/>
        </w:rPr>
        <w:t>4</w:t>
      </w:r>
      <w:r w:rsidRPr="00787254">
        <w:rPr>
          <w:rFonts w:ascii="Book Antiqua" w:hAnsi="Book Antiqua"/>
          <w:b/>
          <w:bCs/>
        </w:rPr>
        <w:t xml:space="preserve"> Marchés à tranches conditionnelles</w:t>
      </w:r>
      <w:bookmarkEnd w:id="248"/>
    </w:p>
    <w:p w:rsidR="00266A18" w:rsidRPr="00787254" w:rsidRDefault="00395161" w:rsidP="00884816">
      <w:pPr>
        <w:widowControl w:val="0"/>
        <w:autoSpaceDE w:val="0"/>
        <w:ind w:left="142" w:right="420"/>
        <w:jc w:val="both"/>
        <w:rPr>
          <w:rFonts w:ascii="Book Antiqua" w:hAnsi="Book Antiqua"/>
          <w:i/>
        </w:rPr>
      </w:pPr>
      <w:r w:rsidRPr="00787254">
        <w:rPr>
          <w:rFonts w:ascii="Book Antiqua" w:hAnsi="Book Antiqua"/>
        </w:rPr>
        <w:t>14</w:t>
      </w:r>
      <w:r w:rsidR="00266A18" w:rsidRPr="00787254">
        <w:rPr>
          <w:rFonts w:ascii="Book Antiqua" w:hAnsi="Book Antiqua"/>
        </w:rPr>
        <w:t>.1. [</w:t>
      </w:r>
      <w:r w:rsidR="00266A18" w:rsidRPr="00787254">
        <w:rPr>
          <w:rFonts w:ascii="Book Antiqua" w:hAnsi="Book Antiqua"/>
          <w:i/>
        </w:rPr>
        <w:t xml:space="preserve">Préciser si le marché comporte une ou plusieurs tranches et les conditions de notification de chacune des tranches]. </w:t>
      </w:r>
    </w:p>
    <w:p w:rsidR="00266A18" w:rsidRPr="00787254" w:rsidRDefault="00266A18" w:rsidP="00884816">
      <w:pPr>
        <w:widowControl w:val="0"/>
        <w:autoSpaceDE w:val="0"/>
        <w:ind w:left="142" w:right="420"/>
        <w:jc w:val="both"/>
        <w:rPr>
          <w:rFonts w:ascii="Book Antiqua" w:hAnsi="Book Antiqua"/>
          <w:i/>
        </w:rPr>
      </w:pPr>
      <w:r w:rsidRPr="00787254">
        <w:rPr>
          <w:rFonts w:ascii="Book Antiqua" w:hAnsi="Book Antiqua"/>
        </w:rPr>
        <w:lastRenderedPageBreak/>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787254">
        <w:rPr>
          <w:rFonts w:ascii="Book Antiqua" w:hAnsi="Book Antiqua"/>
          <w:i/>
        </w:rPr>
        <w:t xml:space="preserve">.  </w:t>
      </w:r>
    </w:p>
    <w:p w:rsidR="00120882" w:rsidRPr="00787254" w:rsidRDefault="00120882" w:rsidP="00884816">
      <w:pPr>
        <w:widowControl w:val="0"/>
        <w:autoSpaceDE w:val="0"/>
        <w:ind w:left="142" w:right="420"/>
        <w:jc w:val="both"/>
        <w:rPr>
          <w:rFonts w:ascii="Book Antiqua" w:hAnsi="Book Antiqua"/>
        </w:rPr>
      </w:pP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.2. Le délai</w:t>
      </w:r>
      <w:r w:rsidRPr="00787254">
        <w:rPr>
          <w:rFonts w:ascii="Book Antiqua" w:hAnsi="Book Antiqua"/>
          <w:spacing w:val="17"/>
        </w:rPr>
        <w:t xml:space="preserve"> à compter de la date de réception provisoire de la tranche précédente pour</w:t>
      </w:r>
      <w:r w:rsidRPr="00787254">
        <w:rPr>
          <w:rFonts w:ascii="Book Antiqua" w:hAnsi="Book Antiqua"/>
        </w:rPr>
        <w:t xml:space="preserve"> la signatureet la notification par le Maître d’Ouvrage ou le Maître d’Ouvrage Délégué de l’ordre de service de commencer une tranche conditionnelle est de : </w:t>
      </w:r>
      <w:r w:rsidRPr="00787254">
        <w:rPr>
          <w:rFonts w:ascii="Book Antiqua" w:hAnsi="Book Antiqua"/>
          <w:i/>
          <w:iCs/>
        </w:rPr>
        <w:t>[nombre de jours à préciser le cas échéant].</w:t>
      </w: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.3. Le délai de notification de cet ordre de service par le Chef de service du marché est de quinze (15) jours maximums. C</w:t>
      </w:r>
      <w:r w:rsidRPr="00787254">
        <w:rPr>
          <w:rFonts w:ascii="Book Antiqua" w:hAnsi="Book Antiqua"/>
          <w:iCs/>
        </w:rPr>
        <w:t>e délai est le même que celui de la tranche ferme.</w:t>
      </w:r>
    </w:p>
    <w:p w:rsidR="003F7F98" w:rsidRPr="00787254" w:rsidRDefault="003F7F98" w:rsidP="00884816">
      <w:pPr>
        <w:widowControl w:val="0"/>
        <w:autoSpaceDE w:val="0"/>
        <w:ind w:left="142" w:right="420"/>
        <w:jc w:val="both"/>
        <w:rPr>
          <w:rFonts w:ascii="Book Antiqua" w:hAnsi="Book Antiqua"/>
        </w:rPr>
      </w:pPr>
    </w:p>
    <w:p w:rsidR="003F7F98" w:rsidRPr="00787254" w:rsidRDefault="00266A18" w:rsidP="00884816">
      <w:pPr>
        <w:pStyle w:val="CCAParticle"/>
        <w:ind w:left="142" w:right="420"/>
        <w:rPr>
          <w:rFonts w:ascii="Book Antiqua" w:hAnsi="Book Antiqua"/>
        </w:rPr>
      </w:pPr>
      <w:bookmarkStart w:id="249" w:name="_Toc157306073"/>
      <w:bookmarkStart w:id="250" w:name="_Toc530307801"/>
      <w:bookmarkStart w:id="251" w:name="_Toc97557087"/>
      <w:r w:rsidRPr="00787254">
        <w:rPr>
          <w:rFonts w:ascii="Book Antiqua" w:hAnsi="Book Antiqua"/>
        </w:rPr>
        <w:t>Article 1</w:t>
      </w:r>
      <w:r w:rsidR="00395161" w:rsidRPr="00787254">
        <w:rPr>
          <w:rFonts w:ascii="Book Antiqua" w:hAnsi="Book Antiqua"/>
        </w:rPr>
        <w:t>5</w:t>
      </w:r>
      <w:r w:rsidRPr="00787254">
        <w:rPr>
          <w:rFonts w:ascii="Book Antiqua" w:hAnsi="Book Antiqua"/>
        </w:rPr>
        <w:t xml:space="preserve">- </w:t>
      </w:r>
      <w:r w:rsidR="003F7F98" w:rsidRPr="00787254">
        <w:rPr>
          <w:rFonts w:ascii="Book Antiqua" w:hAnsi="Book Antiqua"/>
        </w:rPr>
        <w:t>Personnel et Matériel du cocontractant</w:t>
      </w:r>
      <w:bookmarkEnd w:id="249"/>
      <w:bookmarkEnd w:id="250"/>
      <w:bookmarkEnd w:id="251"/>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2"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3" w:name="_Hlk159270773"/>
      <w:bookmarkEnd w:id="252"/>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4"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5"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5"/>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4"/>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 xml:space="preserve">après mise en demeure, de retirer un personnel faisant partie de ses </w:t>
      </w:r>
      <w:r w:rsidRPr="00787254">
        <w:rPr>
          <w:rFonts w:ascii="Book Antiqua" w:hAnsi="Book Antiqua"/>
          <w:lang w:val="fr-CM"/>
        </w:rPr>
        <w:lastRenderedPageBreak/>
        <w:t>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6"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6"/>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7" w:name="_Hlk159271157"/>
      <w:r w:rsidRPr="00787254">
        <w:rPr>
          <w:rFonts w:ascii="Book Antiqua" w:hAnsi="Book Antiqua"/>
        </w:rPr>
        <w:t>de niveau comparable aux prescriptions du DAO</w:t>
      </w:r>
      <w:r w:rsidR="00172274" w:rsidRPr="00787254">
        <w:rPr>
          <w:rFonts w:ascii="Book Antiqua" w:hAnsi="Book Antiqua"/>
        </w:rPr>
        <w:t>,</w:t>
      </w:r>
      <w:bookmarkEnd w:id="257"/>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884816">
      <w:pPr>
        <w:pStyle w:val="CCAParticle"/>
        <w:ind w:left="142" w:right="420"/>
        <w:rPr>
          <w:rFonts w:ascii="Book Antiqua" w:hAnsi="Book Antiqua"/>
          <w:bCs/>
        </w:rPr>
      </w:pPr>
      <w:bookmarkStart w:id="258" w:name="_Toc530307802"/>
      <w:bookmarkStart w:id="259" w:name="_Toc157306074"/>
      <w:r w:rsidRPr="00787254">
        <w:rPr>
          <w:rFonts w:ascii="Book Antiqua" w:hAnsi="Book Antiqua"/>
        </w:rPr>
        <w:lastRenderedPageBreak/>
        <w:t>Article 1</w:t>
      </w:r>
      <w:r w:rsidR="00395161" w:rsidRPr="00787254">
        <w:rPr>
          <w:rFonts w:ascii="Book Antiqua" w:hAnsi="Book Antiqua"/>
        </w:rPr>
        <w:t>6</w:t>
      </w:r>
      <w:r w:rsidRPr="00787254">
        <w:rPr>
          <w:rFonts w:ascii="Book Antiqua" w:hAnsi="Book Antiqua"/>
        </w:rPr>
        <w:t xml:space="preserve">- </w:t>
      </w:r>
      <w:r w:rsidR="003F7F98" w:rsidRPr="00787254">
        <w:rPr>
          <w:rFonts w:ascii="Book Antiqua" w:hAnsi="Book Antiqua"/>
        </w:rPr>
        <w:t>Pièces à fournir par le cocontractant</w:t>
      </w:r>
      <w:bookmarkEnd w:id="258"/>
      <w:bookmarkEnd w:id="259"/>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884816">
      <w:pPr>
        <w:pStyle w:val="CCAParticle"/>
        <w:ind w:left="142" w:right="420"/>
        <w:rPr>
          <w:rFonts w:ascii="Book Antiqua" w:hAnsi="Book Antiqua"/>
        </w:rPr>
      </w:pPr>
      <w:bookmarkStart w:id="260" w:name="_Toc530307803"/>
      <w:bookmarkStart w:id="261" w:name="_Toc97557088"/>
      <w:bookmarkStart w:id="262" w:name="_Toc157306075"/>
      <w:r w:rsidRPr="00787254">
        <w:rPr>
          <w:rFonts w:ascii="Book Antiqua" w:hAnsi="Book Antiqua"/>
        </w:rPr>
        <w:t>Article 1</w:t>
      </w:r>
      <w:r w:rsidR="00395161" w:rsidRPr="00787254">
        <w:rPr>
          <w:rFonts w:ascii="Book Antiqua" w:hAnsi="Book Antiqua"/>
        </w:rPr>
        <w:t>7</w:t>
      </w:r>
      <w:r w:rsidRPr="00787254">
        <w:rPr>
          <w:rFonts w:ascii="Book Antiqua" w:hAnsi="Book Antiqua"/>
        </w:rPr>
        <w:t xml:space="preserve">- </w:t>
      </w:r>
      <w:r w:rsidR="003F7F98" w:rsidRPr="00787254">
        <w:rPr>
          <w:rFonts w:ascii="Book Antiqua" w:hAnsi="Book Antiqua"/>
        </w:rPr>
        <w:t>Mise à disposition des documents et du site</w:t>
      </w:r>
      <w:bookmarkEnd w:id="260"/>
      <w:bookmarkEnd w:id="261"/>
      <w:bookmarkEnd w:id="262"/>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63" w:name="_Toc530307804"/>
      <w:bookmarkStart w:id="264" w:name="_Toc97557089"/>
      <w:bookmarkStart w:id="265" w:name="_Toc157306076"/>
      <w:r w:rsidRPr="00787254">
        <w:rPr>
          <w:rFonts w:ascii="Book Antiqua" w:hAnsi="Book Antiqua"/>
        </w:rPr>
        <w:t>Article 1</w:t>
      </w:r>
      <w:r w:rsidR="00395161" w:rsidRPr="00787254">
        <w:rPr>
          <w:rFonts w:ascii="Book Antiqua" w:hAnsi="Book Antiqua"/>
        </w:rPr>
        <w:t>8</w:t>
      </w:r>
      <w:r w:rsidRPr="00787254">
        <w:rPr>
          <w:rFonts w:ascii="Book Antiqua" w:hAnsi="Book Antiqua"/>
        </w:rPr>
        <w:t xml:space="preserve">- </w:t>
      </w:r>
      <w:bookmarkStart w:id="266" w:name="_Hlk163152509"/>
      <w:r w:rsidR="00B66C4E" w:rsidRPr="00787254">
        <w:rPr>
          <w:rFonts w:ascii="Book Antiqua" w:hAnsi="Book Antiqua"/>
        </w:rPr>
        <w:t xml:space="preserve">transport, </w:t>
      </w:r>
      <w:bookmarkEnd w:id="266"/>
      <w:r w:rsidR="003F7F98" w:rsidRPr="00787254">
        <w:rPr>
          <w:rFonts w:ascii="Book Antiqua" w:hAnsi="Book Antiqua"/>
        </w:rPr>
        <w:t>Assurances des ouvrages et responsabilités civiles</w:t>
      </w:r>
      <w:bookmarkEnd w:id="263"/>
      <w:bookmarkEnd w:id="264"/>
      <w:bookmarkEnd w:id="265"/>
    </w:p>
    <w:p w:rsidR="005125CE" w:rsidRPr="0085286A" w:rsidRDefault="005125CE" w:rsidP="00884816">
      <w:pPr>
        <w:widowControl w:val="0"/>
        <w:autoSpaceDE w:val="0"/>
        <w:ind w:left="142" w:right="420"/>
        <w:jc w:val="both"/>
        <w:rPr>
          <w:rFonts w:ascii="Book Antiqua" w:hAnsi="Book Antiqua"/>
          <w:b/>
        </w:rPr>
      </w:pPr>
      <w:bookmarkStart w:id="267" w:name="_Hlk163136844"/>
      <w:bookmarkStart w:id="268"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bookmarkStart w:id="269" w:name="_Hlk163136871"/>
      <w:bookmarkEnd w:id="267"/>
      <w:r w:rsidRPr="00787254">
        <w:rPr>
          <w:rFonts w:ascii="Book Antiqua" w:hAnsi="Book Antiqua"/>
          <w:sz w:val="24"/>
          <w:szCs w:val="24"/>
        </w:rPr>
        <w:t xml:space="preserve">Le titulaire d’un marché </w:t>
      </w:r>
      <w:bookmarkStart w:id="270" w:name="_Hlk159271361"/>
      <w:r w:rsidRPr="00787254">
        <w:rPr>
          <w:rFonts w:ascii="Book Antiqua" w:hAnsi="Book Antiqua"/>
          <w:sz w:val="24"/>
          <w:szCs w:val="24"/>
        </w:rPr>
        <w:t>est tenu de souscrire auprès d’une ou plusieurs sociétés d’assurances agréées</w:t>
      </w:r>
      <w:bookmarkEnd w:id="270"/>
      <w:r w:rsidRPr="00787254">
        <w:rPr>
          <w:rFonts w:ascii="Book Antiqua" w:hAnsi="Book Antiqua"/>
          <w:sz w:val="24"/>
          <w:szCs w:val="24"/>
        </w:rPr>
        <w:t xml:space="preserve">, </w:t>
      </w:r>
      <w:bookmarkStart w:id="271"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1"/>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2" w:name="_Hlk159271520"/>
      <w:r w:rsidRPr="00787254">
        <w:rPr>
          <w:rFonts w:ascii="Book Antiqua" w:hAnsi="Book Antiqua"/>
          <w:sz w:val="24"/>
          <w:szCs w:val="24"/>
        </w:rPr>
        <w:t>minimales dans un délai de quinze (15) jours à compter de la notification du marché</w:t>
      </w:r>
      <w:bookmarkEnd w:id="272"/>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lastRenderedPageBreak/>
        <w:t xml:space="preserve">Autres assurances Toutes autres assurances qui pourront être spécifiquement convenues entre les parties au marché. </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9"/>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3" w:name="_Toc530307805"/>
      <w:bookmarkStart w:id="274" w:name="_Toc97557090"/>
      <w:bookmarkStart w:id="275" w:name="_Toc157306077"/>
      <w:bookmarkEnd w:id="268"/>
      <w:r w:rsidRPr="00787254">
        <w:rPr>
          <w:rFonts w:ascii="Book Antiqua" w:hAnsi="Book Antiqua"/>
        </w:rPr>
        <w:t>Article 1</w:t>
      </w:r>
      <w:r w:rsidR="00395161" w:rsidRPr="00787254">
        <w:rPr>
          <w:rFonts w:ascii="Book Antiqua" w:hAnsi="Book Antiqua"/>
        </w:rPr>
        <w:t>9</w:t>
      </w:r>
      <w:r w:rsidRPr="00787254">
        <w:rPr>
          <w:rFonts w:ascii="Book Antiqua" w:hAnsi="Book Antiqua"/>
        </w:rPr>
        <w:t xml:space="preserve">- </w:t>
      </w:r>
      <w:r w:rsidR="003F7F98" w:rsidRPr="00787254">
        <w:rPr>
          <w:rFonts w:ascii="Book Antiqua" w:hAnsi="Book Antiqua"/>
        </w:rPr>
        <w:t>Sous-traitance</w:t>
      </w:r>
      <w:bookmarkEnd w:id="273"/>
      <w:bookmarkEnd w:id="274"/>
      <w:bookmarkEnd w:id="275"/>
      <w:r w:rsidR="00F713CD">
        <w:rPr>
          <w:rFonts w:ascii="Book Antiqua" w:hAnsi="Book Antiqua"/>
        </w:rPr>
        <w:t> :</w:t>
      </w:r>
      <w:r w:rsidR="0085286A">
        <w:rPr>
          <w:rFonts w:ascii="Book Antiqua" w:hAnsi="Book Antiqua"/>
        </w:rPr>
        <w:t>RAS</w:t>
      </w:r>
    </w:p>
    <w:p w:rsidR="00F713CD" w:rsidRPr="00F713CD" w:rsidRDefault="00610E90" w:rsidP="00884816">
      <w:pPr>
        <w:widowControl w:val="0"/>
        <w:autoSpaceDE w:val="0"/>
        <w:ind w:left="142" w:right="420"/>
        <w:jc w:val="both"/>
        <w:rPr>
          <w:rFonts w:ascii="Book Antiqua" w:hAnsi="Book Antiqua"/>
        </w:rPr>
      </w:pPr>
      <w:bookmarkStart w:id="276" w:name="_Hlk163152553"/>
      <w:r w:rsidRPr="00F713CD">
        <w:rPr>
          <w:rFonts w:ascii="Book Antiqua" w:hAnsi="Book Antiqua"/>
        </w:rPr>
        <w:t xml:space="preserve">Le présent marché </w:t>
      </w:r>
      <w:bookmarkStart w:id="277"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8" w:name="_Hlk163136930"/>
      <w:bookmarkEnd w:id="277"/>
    </w:p>
    <w:bookmarkEnd w:id="278"/>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9" w:name="_Toc530307806"/>
      <w:bookmarkStart w:id="280" w:name="_Toc97557091"/>
      <w:bookmarkStart w:id="281" w:name="_Toc157306078"/>
      <w:r w:rsidRPr="00787254">
        <w:rPr>
          <w:rFonts w:ascii="Book Antiqua" w:hAnsi="Book Antiqua"/>
        </w:rPr>
        <w:t xml:space="preserve">Article </w:t>
      </w:r>
      <w:r w:rsidR="00395161" w:rsidRPr="00787254">
        <w:rPr>
          <w:rFonts w:ascii="Book Antiqua" w:hAnsi="Book Antiqua"/>
        </w:rPr>
        <w:t>20</w:t>
      </w:r>
      <w:r w:rsidRPr="00787254">
        <w:rPr>
          <w:rFonts w:ascii="Book Antiqua" w:hAnsi="Book Antiqua"/>
        </w:rPr>
        <w:t xml:space="preserve">- </w:t>
      </w:r>
      <w:r w:rsidR="003F7F98" w:rsidRPr="00787254">
        <w:rPr>
          <w:rFonts w:ascii="Book Antiqua" w:hAnsi="Book Antiqua"/>
        </w:rPr>
        <w:t>Laboratoire de chantier e</w:t>
      </w:r>
      <w:bookmarkEnd w:id="279"/>
      <w:bookmarkEnd w:id="280"/>
      <w:bookmarkEnd w:id="281"/>
      <w:r w:rsidR="00C4784D" w:rsidRPr="00787254">
        <w:rPr>
          <w:rFonts w:ascii="Book Antiqua" w:hAnsi="Book Antiqua"/>
        </w:rPr>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82" w:name="_Toc157306079"/>
      <w:bookmarkStart w:id="283" w:name="_Toc530307807"/>
      <w:bookmarkStart w:id="284" w:name="_Toc97557092"/>
      <w:r w:rsidRPr="00787254">
        <w:rPr>
          <w:rFonts w:ascii="Book Antiqua" w:hAnsi="Book Antiqua"/>
        </w:rPr>
        <w:t>Article 2</w:t>
      </w:r>
      <w:r w:rsidR="00395161" w:rsidRPr="00787254">
        <w:rPr>
          <w:rFonts w:ascii="Book Antiqua" w:hAnsi="Book Antiqua"/>
        </w:rPr>
        <w:t>1</w:t>
      </w:r>
      <w:r w:rsidRPr="00787254">
        <w:rPr>
          <w:rFonts w:ascii="Book Antiqua" w:hAnsi="Book Antiqua"/>
        </w:rPr>
        <w:t xml:space="preserve">- </w:t>
      </w:r>
      <w:r w:rsidR="003F7F98" w:rsidRPr="00787254">
        <w:rPr>
          <w:rFonts w:ascii="Book Antiqua" w:hAnsi="Book Antiqua"/>
        </w:rPr>
        <w:t>Journal et Réunions de chantier</w:t>
      </w:r>
      <w:bookmarkEnd w:id="282"/>
      <w:bookmarkEnd w:id="283"/>
      <w:bookmarkEnd w:id="284"/>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85" w:name="_Toc157306080"/>
      <w:bookmarkStart w:id="286" w:name="_Toc530307808"/>
      <w:bookmarkStart w:id="287" w:name="_Toc97557093"/>
      <w:r w:rsidRPr="00787254">
        <w:rPr>
          <w:rFonts w:ascii="Book Antiqua" w:hAnsi="Book Antiqua"/>
        </w:rPr>
        <w:t>Article 2</w:t>
      </w:r>
      <w:r w:rsidR="00395161" w:rsidRPr="00787254">
        <w:rPr>
          <w:rFonts w:ascii="Book Antiqua" w:hAnsi="Book Antiqua"/>
        </w:rPr>
        <w:t>2</w:t>
      </w:r>
      <w:r w:rsidRPr="00787254">
        <w:rPr>
          <w:rFonts w:ascii="Book Antiqua" w:hAnsi="Book Antiqua"/>
        </w:rPr>
        <w:t xml:space="preserve">- </w:t>
      </w:r>
      <w:r w:rsidR="003F7F98" w:rsidRPr="00787254">
        <w:rPr>
          <w:rFonts w:ascii="Book Antiqua" w:hAnsi="Book Antiqua"/>
        </w:rPr>
        <w:t>Utilisation des explosifs</w:t>
      </w:r>
      <w:bookmarkEnd w:id="285"/>
      <w:bookmarkEnd w:id="286"/>
      <w:bookmarkEnd w:id="28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8" w:name="_Toc530307809"/>
      <w:bookmarkStart w:id="289" w:name="_Toc97557094"/>
      <w:bookmarkStart w:id="290" w:name="_Toc157306081"/>
      <w:r w:rsidRPr="00787254">
        <w:rPr>
          <w:rFonts w:ascii="Book Antiqua" w:hAnsi="Book Antiqua"/>
          <w:sz w:val="24"/>
        </w:rPr>
        <w:t>De la réception</w:t>
      </w:r>
      <w:bookmarkEnd w:id="288"/>
      <w:bookmarkEnd w:id="289"/>
      <w:bookmarkEnd w:id="290"/>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91" w:name="_Toc158799955"/>
      <w:bookmarkStart w:id="292" w:name="_Toc158973811"/>
      <w:bookmarkStart w:id="293" w:name="_Toc157306082"/>
      <w:bookmarkStart w:id="294" w:name="_Toc530307810"/>
      <w:bookmarkStart w:id="295" w:name="_Toc97557095"/>
      <w:bookmarkStart w:id="296" w:name="_Hlk163137116"/>
      <w:bookmarkStart w:id="297" w:name="_Hlk163152600"/>
      <w:r w:rsidRPr="00787254">
        <w:rPr>
          <w:rFonts w:ascii="Book Antiqua" w:hAnsi="Book Antiqua"/>
          <w:b/>
          <w:bCs/>
        </w:rPr>
        <w:t>Article 23 : Documents à fournir avant la réception technique</w:t>
      </w:r>
      <w:bookmarkEnd w:id="291"/>
      <w:bookmarkEnd w:id="292"/>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lastRenderedPageBreak/>
        <w:t>Autre à préciser</w:t>
      </w:r>
      <w:r w:rsidR="00FF67EE" w:rsidRPr="00787254">
        <w:rPr>
          <w:rFonts w:ascii="Book Antiqua" w:hAnsi="Book Antiqua"/>
          <w:iCs/>
        </w:rPr>
        <w:t>.</w:t>
      </w:r>
    </w:p>
    <w:p w:rsidR="00B745BF" w:rsidRPr="00787254" w:rsidRDefault="00B745BF" w:rsidP="00884816">
      <w:pPr>
        <w:pStyle w:val="CCAParticle"/>
        <w:ind w:left="142" w:right="420"/>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2</w:t>
      </w:r>
      <w:r w:rsidR="00B745BF" w:rsidRPr="00787254">
        <w:rPr>
          <w:rFonts w:ascii="Book Antiqua" w:hAnsi="Book Antiqua"/>
        </w:rPr>
        <w:t>4</w:t>
      </w:r>
      <w:r w:rsidRPr="00787254">
        <w:rPr>
          <w:rFonts w:ascii="Book Antiqua" w:hAnsi="Book Antiqua"/>
        </w:rPr>
        <w:t xml:space="preserve">- </w:t>
      </w:r>
      <w:r w:rsidR="003F7F98" w:rsidRPr="00787254">
        <w:rPr>
          <w:rFonts w:ascii="Book Antiqua" w:hAnsi="Book Antiqua"/>
        </w:rPr>
        <w:t>Réception provisoire</w:t>
      </w:r>
      <w:bookmarkEnd w:id="293"/>
      <w:bookmarkEnd w:id="294"/>
      <w:bookmarkEnd w:id="295"/>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8" w:name="_Hlk163137182"/>
      <w:bookmarkEnd w:id="296"/>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9"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300" w:name="_Hlk163137022"/>
      <w:bookmarkEnd w:id="299"/>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w:t>
      </w:r>
      <w:r w:rsidRPr="00787254">
        <w:rPr>
          <w:rFonts w:ascii="Book Antiqua" w:hAnsi="Book Antiqua"/>
        </w:rPr>
        <w:lastRenderedPageBreak/>
        <w:t>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301" w:name="_Hlk163137060"/>
      <w:bookmarkEnd w:id="300"/>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comptable matière du Maître d’Ouvrage conformément à la circulaire </w:t>
      </w:r>
      <w:r w:rsidR="007F2483" w:rsidRPr="00787254">
        <w:rPr>
          <w:rFonts w:ascii="Book Antiqua" w:hAnsi="Book Antiqua"/>
          <w:sz w:val="24"/>
          <w:szCs w:val="24"/>
        </w:rPr>
        <w:t xml:space="preserve">portante application de la loi des finances de l’année </w:t>
      </w:r>
      <w:r w:rsidR="00BC16A4" w:rsidRPr="00787254">
        <w:rPr>
          <w:rFonts w:ascii="Book Antiqua" w:hAnsi="Book Antiqua"/>
          <w:sz w:val="24"/>
          <w:szCs w:val="24"/>
        </w:rPr>
        <w:t>2025</w:t>
      </w:r>
      <w:r w:rsidRPr="00787254">
        <w:rPr>
          <w:rFonts w:ascii="Book Antiqua" w:hAnsi="Book Antiqua"/>
          <w:sz w:val="24"/>
          <w:szCs w:val="24"/>
        </w:rPr>
        <w:t>.</w:t>
      </w:r>
    </w:p>
    <w:p w:rsidR="00E134CF" w:rsidRPr="00787254" w:rsidRDefault="00E134CF"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Directeur Général du FEICOM ou son représentant……………………………….Membre ;</w:t>
      </w:r>
    </w:p>
    <w:p w:rsidR="00B87A40" w:rsidRPr="00787254" w:rsidRDefault="00E134CF"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SDDCTD/FEICOM/SUD </w:t>
      </w:r>
      <w:r w:rsidR="00E5490E">
        <w:rPr>
          <w:rFonts w:ascii="Book Antiqua" w:hAnsi="Book Antiqua"/>
          <w:sz w:val="24"/>
          <w:szCs w:val="24"/>
        </w:rPr>
        <w:t>ou son représentant…</w:t>
      </w:r>
      <w:r w:rsidRPr="00787254">
        <w:rPr>
          <w:rFonts w:ascii="Book Antiqua" w:hAnsi="Book Antiqua"/>
          <w:sz w:val="24"/>
          <w:szCs w:val="24"/>
        </w:rPr>
        <w:t>…Membre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7"/>
    <w:bookmarkEnd w:id="298"/>
    <w:bookmarkEnd w:id="301"/>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302"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2"/>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3"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3"/>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884816">
      <w:pPr>
        <w:pStyle w:val="CCAParticle"/>
        <w:ind w:left="142" w:right="420"/>
        <w:rPr>
          <w:rFonts w:ascii="Book Antiqua" w:hAnsi="Book Antiqua"/>
        </w:rPr>
      </w:pPr>
      <w:bookmarkStart w:id="304" w:name="_Toc157306083"/>
      <w:bookmarkStart w:id="305" w:name="_Toc530307812"/>
      <w:bookmarkStart w:id="306" w:name="_Toc97557096"/>
      <w:r w:rsidRPr="00787254">
        <w:rPr>
          <w:rFonts w:ascii="Book Antiqua" w:hAnsi="Book Antiqua"/>
        </w:rPr>
        <w:lastRenderedPageBreak/>
        <w:t>Article 2</w:t>
      </w:r>
      <w:r w:rsidR="00ED03AB" w:rsidRPr="00787254">
        <w:rPr>
          <w:rFonts w:ascii="Book Antiqua" w:hAnsi="Book Antiqua"/>
        </w:rPr>
        <w:t>5</w:t>
      </w:r>
      <w:r w:rsidRPr="00787254">
        <w:rPr>
          <w:rFonts w:ascii="Book Antiqua" w:hAnsi="Book Antiqua"/>
        </w:rPr>
        <w:t xml:space="preserve">- </w:t>
      </w:r>
      <w:r w:rsidR="003F7F98" w:rsidRPr="00787254">
        <w:rPr>
          <w:rFonts w:ascii="Book Antiqua" w:hAnsi="Book Antiqua"/>
        </w:rPr>
        <w:t>Documents à fournir après exécution</w:t>
      </w:r>
      <w:bookmarkEnd w:id="304"/>
      <w:bookmarkEnd w:id="305"/>
      <w:bookmarkEnd w:id="30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3F7F98" w:rsidRPr="00787254">
        <w:rPr>
          <w:rFonts w:ascii="Book Antiqua" w:hAnsi="Book Antiqua"/>
          <w:i/>
          <w:iCs/>
        </w:rPr>
        <w:t>[Indiquer la liste des autres documents à fournir dans un délai de 30 jours après la réception provisoire].</w:t>
      </w:r>
      <w:r w:rsidR="000C78A8" w:rsidRPr="00787254">
        <w:rPr>
          <w:rFonts w:ascii="Book Antiqua" w:hAnsi="Book Antiqua"/>
          <w:b/>
          <w:i/>
          <w:iCs/>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non-fourniture desdits documents].</w:t>
      </w:r>
      <w:r w:rsidR="000C78A8" w:rsidRPr="00787254">
        <w:rPr>
          <w:rFonts w:ascii="Book Antiqua" w:hAnsi="Book Antiqua"/>
          <w:b/>
          <w:i/>
          <w:iCs/>
        </w:rPr>
        <w:t>RAS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884816">
      <w:pPr>
        <w:pStyle w:val="CCAParticle"/>
        <w:ind w:left="142" w:right="420"/>
        <w:rPr>
          <w:rFonts w:ascii="Book Antiqua" w:hAnsi="Book Antiqua"/>
        </w:rPr>
      </w:pPr>
      <w:bookmarkStart w:id="307" w:name="_Toc157306084"/>
      <w:bookmarkStart w:id="308" w:name="_Toc530307813"/>
      <w:bookmarkStart w:id="309" w:name="_Toc97557097"/>
      <w:bookmarkStart w:id="310" w:name="_Hlk163137363"/>
      <w:bookmarkStart w:id="311" w:name="_Hlk163152668"/>
      <w:r w:rsidRPr="00787254">
        <w:rPr>
          <w:rFonts w:ascii="Book Antiqua" w:hAnsi="Book Antiqua"/>
        </w:rPr>
        <w:t>Article 2</w:t>
      </w:r>
      <w:r w:rsidR="00ED03AB" w:rsidRPr="00787254">
        <w:rPr>
          <w:rFonts w:ascii="Book Antiqua" w:hAnsi="Book Antiqua"/>
        </w:rPr>
        <w:t>6</w:t>
      </w:r>
      <w:r w:rsidRPr="00787254">
        <w:rPr>
          <w:rFonts w:ascii="Book Antiqua" w:hAnsi="Book Antiqua"/>
        </w:rPr>
        <w:t xml:space="preserve">- </w:t>
      </w:r>
      <w:r w:rsidR="003F7F98" w:rsidRPr="00787254">
        <w:rPr>
          <w:rFonts w:ascii="Book Antiqua" w:hAnsi="Book Antiqua"/>
        </w:rPr>
        <w:t>Garantie contractuelle / Entretien pendant la période de garantie</w:t>
      </w:r>
      <w:bookmarkEnd w:id="307"/>
      <w:bookmarkEnd w:id="308"/>
      <w:bookmarkEnd w:id="309"/>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6 mois pour le lot 2 et 1 an pour le lot 2 </w:t>
      </w:r>
      <w:r w:rsidRPr="00787254">
        <w:rPr>
          <w:rFonts w:ascii="Book Antiqua" w:hAnsi="Book Antiqua"/>
        </w:rPr>
        <w:t xml:space="preserve"> 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10"/>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12" w:name="_Toc530307814"/>
      <w:bookmarkStart w:id="313" w:name="_Toc97557098"/>
      <w:bookmarkStart w:id="314" w:name="_Toc157306085"/>
      <w:bookmarkStart w:id="315" w:name="_Hlk163137410"/>
      <w:r w:rsidRPr="00787254">
        <w:rPr>
          <w:rFonts w:ascii="Book Antiqua" w:hAnsi="Book Antiqua"/>
        </w:rPr>
        <w:t>Article 2</w:t>
      </w:r>
      <w:r w:rsidR="00ED03AB" w:rsidRPr="00787254">
        <w:rPr>
          <w:rFonts w:ascii="Book Antiqua" w:hAnsi="Book Antiqua"/>
        </w:rPr>
        <w:t>7</w:t>
      </w:r>
      <w:r w:rsidRPr="00787254">
        <w:rPr>
          <w:rFonts w:ascii="Book Antiqua" w:hAnsi="Book Antiqua"/>
        </w:rPr>
        <w:t xml:space="preserve">- </w:t>
      </w:r>
      <w:r w:rsidR="003F7F98" w:rsidRPr="00787254">
        <w:rPr>
          <w:rFonts w:ascii="Book Antiqua" w:hAnsi="Book Antiqua"/>
        </w:rPr>
        <w:t>Réception définitive</w:t>
      </w:r>
      <w:bookmarkEnd w:id="312"/>
      <w:bookmarkEnd w:id="313"/>
      <w:bookmarkEnd w:id="3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w w:val="99"/>
        </w:rPr>
      </w:pPr>
      <w:r w:rsidRPr="00787254">
        <w:rPr>
          <w:rFonts w:ascii="Book Antiqua" w:hAnsi="Book Antiqua"/>
          <w:w w:val="99"/>
        </w:rPr>
        <w:t>2</w:t>
      </w:r>
      <w:r w:rsidR="00333C6B" w:rsidRPr="00787254">
        <w:rPr>
          <w:rFonts w:ascii="Book Antiqua" w:hAnsi="Book Antiqua"/>
          <w:w w:val="99"/>
        </w:rPr>
        <w:t>7</w:t>
      </w:r>
      <w:r w:rsidRPr="00787254">
        <w:rPr>
          <w:rFonts w:ascii="Book Antiqua" w:hAnsi="Book Antiqua"/>
          <w:w w:val="99"/>
        </w:rPr>
        <w:t xml:space="preserve">.2. Le Maître d’Œuvre </w:t>
      </w:r>
      <w:r w:rsidRPr="00787254">
        <w:rPr>
          <w:rFonts w:ascii="Book Antiqua" w:hAnsi="Book Antiqua"/>
          <w:i/>
          <w:iCs/>
          <w:w w:val="99"/>
        </w:rPr>
        <w:t xml:space="preserve">[sera ou ne sera pas] </w:t>
      </w:r>
      <w:r w:rsidRPr="00787254">
        <w:rPr>
          <w:rFonts w:ascii="Book Antiqua" w:hAnsi="Book Antiqua"/>
          <w:w w:val="99"/>
        </w:rPr>
        <w:t>membre de la commission.</w:t>
      </w:r>
      <w:r w:rsidR="0072709A" w:rsidRPr="00787254">
        <w:rPr>
          <w:rFonts w:ascii="Book Antiqua" w:hAnsi="Book Antiqua"/>
          <w:b/>
          <w:w w:val="99"/>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11"/>
    <w:bookmarkEnd w:id="315"/>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16" w:name="_Toc157306086"/>
      <w:r w:rsidRPr="00787254">
        <w:rPr>
          <w:rFonts w:ascii="Book Antiqua" w:hAnsi="Book Antiqua"/>
        </w:rPr>
        <w:t>Article 2</w:t>
      </w:r>
      <w:r w:rsidR="00ED03AB" w:rsidRPr="00787254">
        <w:rPr>
          <w:rFonts w:ascii="Book Antiqua" w:hAnsi="Book Antiqua"/>
        </w:rPr>
        <w:t>8</w:t>
      </w:r>
      <w:r w:rsidRPr="00787254">
        <w:rPr>
          <w:rFonts w:ascii="Book Antiqua" w:hAnsi="Book Antiqua"/>
        </w:rPr>
        <w:t xml:space="preserve">- </w:t>
      </w:r>
      <w:r w:rsidR="003F7F98" w:rsidRPr="00787254">
        <w:rPr>
          <w:rFonts w:ascii="Book Antiqua" w:hAnsi="Book Antiqua"/>
        </w:rPr>
        <w:t>Garantie légale</w:t>
      </w:r>
      <w:bookmarkEnd w:id="31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7" w:name="_Toc530307815"/>
      <w:bookmarkStart w:id="318" w:name="_Toc97557099"/>
      <w:bookmarkStart w:id="319" w:name="_Toc157306087"/>
      <w:r w:rsidRPr="00787254">
        <w:rPr>
          <w:rFonts w:ascii="Book Antiqua" w:hAnsi="Book Antiqua"/>
          <w:sz w:val="24"/>
        </w:rPr>
        <w:t>Clauses financières</w:t>
      </w:r>
      <w:bookmarkEnd w:id="317"/>
      <w:bookmarkEnd w:id="318"/>
      <w:bookmarkEnd w:id="319"/>
    </w:p>
    <w:p w:rsidR="003F7F98" w:rsidRPr="00787254" w:rsidRDefault="000120FD" w:rsidP="00884816">
      <w:pPr>
        <w:pStyle w:val="CCAParticle"/>
        <w:ind w:left="142" w:right="420"/>
        <w:rPr>
          <w:rFonts w:ascii="Book Antiqua" w:hAnsi="Book Antiqua"/>
        </w:rPr>
      </w:pPr>
      <w:bookmarkStart w:id="320" w:name="_Toc530307816"/>
      <w:bookmarkStart w:id="321" w:name="_Toc97557100"/>
      <w:bookmarkStart w:id="322" w:name="_Toc157306088"/>
      <w:r w:rsidRPr="00787254">
        <w:rPr>
          <w:rFonts w:ascii="Book Antiqua" w:hAnsi="Book Antiqua"/>
        </w:rPr>
        <w:t>Article 2</w:t>
      </w:r>
      <w:r w:rsidR="00333C6B" w:rsidRPr="00787254">
        <w:rPr>
          <w:rFonts w:ascii="Book Antiqua" w:hAnsi="Book Antiqua"/>
        </w:rPr>
        <w:t>9</w:t>
      </w:r>
      <w:r w:rsidRPr="00787254">
        <w:rPr>
          <w:rFonts w:ascii="Book Antiqua" w:hAnsi="Book Antiqua"/>
        </w:rPr>
        <w:t xml:space="preserve">- </w:t>
      </w:r>
      <w:r w:rsidR="003F7F98" w:rsidRPr="00787254">
        <w:rPr>
          <w:rFonts w:ascii="Book Antiqua" w:hAnsi="Book Antiqua"/>
        </w:rPr>
        <w:t>Montant du marché</w:t>
      </w:r>
      <w:bookmarkEnd w:id="320"/>
      <w:bookmarkEnd w:id="321"/>
      <w:bookmarkEnd w:id="32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3" w:name="_Toc530307817"/>
      <w:bookmarkStart w:id="324" w:name="_Toc97557101"/>
      <w:bookmarkStart w:id="325" w:name="_Toc157306089"/>
      <w:r w:rsidRPr="00787254">
        <w:rPr>
          <w:rFonts w:ascii="Book Antiqua" w:hAnsi="Book Antiqua"/>
        </w:rPr>
        <w:t xml:space="preserve">Article </w:t>
      </w:r>
      <w:r w:rsidR="00333C6B" w:rsidRPr="00787254">
        <w:rPr>
          <w:rFonts w:ascii="Book Antiqua" w:hAnsi="Book Antiqua"/>
        </w:rPr>
        <w:t>30</w:t>
      </w:r>
      <w:r w:rsidRPr="00787254">
        <w:rPr>
          <w:rFonts w:ascii="Book Antiqua" w:hAnsi="Book Antiqua"/>
        </w:rPr>
        <w:t xml:space="preserve">- </w:t>
      </w:r>
      <w:r w:rsidR="003F7F98" w:rsidRPr="00787254">
        <w:rPr>
          <w:rFonts w:ascii="Book Antiqua" w:hAnsi="Book Antiqua"/>
        </w:rPr>
        <w:t>Lieu et mode de paiement</w:t>
      </w:r>
      <w:bookmarkEnd w:id="323"/>
      <w:bookmarkEnd w:id="324"/>
      <w:bookmarkEnd w:id="325"/>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6" w:name="_Hlk159274155"/>
      <w:bookmarkStart w:id="327" w:name="_Toc157306090"/>
      <w:bookmarkStart w:id="328" w:name="_Toc530307818"/>
      <w:bookmarkStart w:id="329" w:name="_Toc97557102"/>
      <w:r w:rsidRPr="00787254">
        <w:rPr>
          <w:rFonts w:ascii="Book Antiqua" w:hAnsi="Book Antiqua"/>
        </w:rPr>
        <w:t>Article 3</w:t>
      </w:r>
      <w:r w:rsidR="00333C6B" w:rsidRPr="00787254">
        <w:rPr>
          <w:rFonts w:ascii="Book Antiqua" w:hAnsi="Book Antiqua"/>
        </w:rPr>
        <w:t>1</w:t>
      </w:r>
      <w:bookmarkEnd w:id="326"/>
      <w:r w:rsidR="003F7F98" w:rsidRPr="00787254">
        <w:rPr>
          <w:rFonts w:ascii="Book Antiqua" w:hAnsi="Book Antiqua"/>
        </w:rPr>
        <w:t>Garanties et cautions</w:t>
      </w:r>
      <w:bookmarkEnd w:id="327"/>
      <w:bookmarkEnd w:id="328"/>
      <w:bookmarkEnd w:id="329"/>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Son montant est fixé à :   </w:t>
      </w:r>
      <w:r w:rsidRPr="00787254">
        <w:rPr>
          <w:rFonts w:ascii="Book Antiqua" w:hAnsi="Book Antiqua"/>
          <w:sz w:val="24"/>
          <w:szCs w:val="24"/>
          <w:u w:val="single"/>
        </w:rPr>
        <w:t>__________________</w:t>
      </w:r>
      <w:r w:rsidRPr="00787254">
        <w:rPr>
          <w:rFonts w:ascii="Book Antiqua" w:hAnsi="Book Antiqua"/>
          <w:i/>
          <w:iCs/>
          <w:sz w:val="24"/>
          <w:szCs w:val="24"/>
        </w:rPr>
        <w:t xml:space="preserve"> [A préciser. Il est compris entre2et 5%</w:t>
      </w:r>
      <w:r w:rsidR="00B676AB" w:rsidRPr="00787254">
        <w:rPr>
          <w:rFonts w:ascii="Book Antiqua" w:hAnsi="Book Antiqua"/>
          <w:i/>
          <w:iCs/>
          <w:sz w:val="24"/>
          <w:szCs w:val="24"/>
        </w:rPr>
        <w:t xml:space="preserve"> du montant TTC du marché augmenté le cas échéant du montant des avenants</w:t>
      </w:r>
      <w:r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C57892">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 xml:space="preserv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30"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w:t>
      </w:r>
      <w:r w:rsidRPr="0066254E">
        <w:rPr>
          <w:rFonts w:ascii="Book Antiqua" w:hAnsi="Book Antiqua"/>
          <w:sz w:val="24"/>
          <w:szCs w:val="24"/>
        </w:rPr>
        <w:lastRenderedPageBreak/>
        <w:t xml:space="preserve">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0"/>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 xml:space="preserve">Lorsque le marché est assorti d’une période de garantie ou d’entretien, la retenue de garantie est fixée à </w:t>
      </w:r>
      <w:r w:rsidRPr="00787254">
        <w:rPr>
          <w:rFonts w:ascii="Book Antiqua" w:hAnsi="Book Antiqua"/>
          <w:i/>
          <w:iCs/>
        </w:rPr>
        <w:t xml:space="preserve">[10%maximum]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31" w:name="_Toc157306091"/>
      <w:bookmarkStart w:id="332" w:name="_Toc530307819"/>
      <w:bookmarkStart w:id="333" w:name="_Toc97557103"/>
      <w:r w:rsidRPr="00787254">
        <w:rPr>
          <w:rFonts w:ascii="Book Antiqua" w:hAnsi="Book Antiqua"/>
        </w:rPr>
        <w:t>Article 3</w:t>
      </w:r>
      <w:r w:rsidR="00333C6B" w:rsidRPr="00787254">
        <w:rPr>
          <w:rFonts w:ascii="Book Antiqua" w:hAnsi="Book Antiqua"/>
        </w:rPr>
        <w:t>2</w:t>
      </w:r>
      <w:r w:rsidR="003F7F98" w:rsidRPr="00787254">
        <w:rPr>
          <w:rFonts w:ascii="Book Antiqua" w:hAnsi="Book Antiqua"/>
        </w:rPr>
        <w:t>Variation des prix</w:t>
      </w:r>
      <w:bookmarkEnd w:id="331"/>
      <w:bookmarkEnd w:id="332"/>
      <w:bookmarkEnd w:id="333"/>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.1. Les prix sont fermes ou révisables </w:t>
      </w:r>
      <w:r w:rsidR="003F7F98" w:rsidRPr="00787254">
        <w:rPr>
          <w:rFonts w:ascii="Book Antiqua" w:hAnsi="Book Antiqua"/>
          <w:i/>
          <w:iCs/>
        </w:rPr>
        <w:t>[retenir l’une des deux options à préciser selon les modalités du Code].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4" w:name="_Toc530307820"/>
      <w:bookmarkStart w:id="335" w:name="_Toc97557104"/>
      <w:bookmarkStart w:id="336" w:name="_Toc157306092"/>
      <w:bookmarkStart w:id="337" w:name="_Hlk163137604"/>
      <w:r w:rsidRPr="00787254">
        <w:rPr>
          <w:rFonts w:ascii="Book Antiqua" w:hAnsi="Book Antiqua"/>
        </w:rPr>
        <w:t>Article 3</w:t>
      </w:r>
      <w:r w:rsidR="00333C6B" w:rsidRPr="00787254">
        <w:rPr>
          <w:rFonts w:ascii="Book Antiqua" w:hAnsi="Book Antiqua"/>
        </w:rPr>
        <w:t>3</w:t>
      </w:r>
      <w:r w:rsidR="003F7F98" w:rsidRPr="00787254">
        <w:rPr>
          <w:rFonts w:ascii="Book Antiqua" w:hAnsi="Book Antiqua"/>
        </w:rPr>
        <w:t>Formules de révision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8" w:name="_Toc530307821"/>
      <w:bookmarkStart w:id="339" w:name="_Toc97557105"/>
      <w:bookmarkStart w:id="340" w:name="_Toc157306093"/>
      <w:r w:rsidRPr="00787254">
        <w:rPr>
          <w:rFonts w:ascii="Book Antiqua" w:hAnsi="Book Antiqua"/>
        </w:rPr>
        <w:t>Article 3</w:t>
      </w:r>
      <w:r w:rsidR="00333C6B" w:rsidRPr="00787254">
        <w:rPr>
          <w:rFonts w:ascii="Book Antiqua" w:hAnsi="Book Antiqua"/>
        </w:rPr>
        <w:t>4</w:t>
      </w:r>
      <w:r w:rsidR="003F7F98" w:rsidRPr="00787254">
        <w:rPr>
          <w:rFonts w:ascii="Book Antiqua" w:hAnsi="Book Antiqua"/>
        </w:rPr>
        <w:t>Formules d’actualisation des prix</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1" w:name="_Toc530307822"/>
      <w:bookmarkStart w:id="342" w:name="_Toc97557106"/>
      <w:bookmarkStart w:id="343" w:name="_Toc157306094"/>
      <w:r w:rsidRPr="00787254">
        <w:rPr>
          <w:rFonts w:ascii="Book Antiqua" w:hAnsi="Book Antiqua"/>
        </w:rPr>
        <w:t>Article 3</w:t>
      </w:r>
      <w:r w:rsidR="00333C6B" w:rsidRPr="00787254">
        <w:rPr>
          <w:rFonts w:ascii="Book Antiqua" w:hAnsi="Book Antiqua"/>
        </w:rPr>
        <w:t>5</w:t>
      </w:r>
      <w:r w:rsidR="003F7F98" w:rsidRPr="00787254">
        <w:rPr>
          <w:rFonts w:ascii="Book Antiqua" w:hAnsi="Book Antiqua"/>
        </w:rPr>
        <w:t>Travaux en régie</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884816">
      <w:pPr>
        <w:pStyle w:val="CCAParticle"/>
        <w:ind w:left="142" w:right="420"/>
        <w:rPr>
          <w:rFonts w:ascii="Book Antiqua" w:hAnsi="Book Antiqua"/>
        </w:rPr>
      </w:pPr>
      <w:bookmarkStart w:id="344" w:name="_Toc530307823"/>
      <w:bookmarkStart w:id="345" w:name="_Toc97557107"/>
      <w:bookmarkStart w:id="346" w:name="_Toc157306095"/>
      <w:r w:rsidRPr="00787254">
        <w:rPr>
          <w:rFonts w:ascii="Book Antiqua" w:hAnsi="Book Antiqua"/>
        </w:rPr>
        <w:t>Article 3</w:t>
      </w:r>
      <w:r w:rsidR="00333C6B" w:rsidRPr="00787254">
        <w:rPr>
          <w:rFonts w:ascii="Book Antiqua" w:hAnsi="Book Antiqua"/>
        </w:rPr>
        <w:t>6</w:t>
      </w:r>
      <w:r w:rsidR="003F7F98" w:rsidRPr="00787254">
        <w:rPr>
          <w:rFonts w:ascii="Book Antiqua" w:hAnsi="Book Antiqua"/>
        </w:rPr>
        <w:t>Valorisation des approvisionnements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7" w:name="_Toc157306096"/>
      <w:bookmarkStart w:id="348" w:name="_Toc530307824"/>
      <w:bookmarkStart w:id="349" w:name="_Toc97557108"/>
      <w:r w:rsidRPr="00787254">
        <w:rPr>
          <w:rFonts w:ascii="Book Antiqua" w:hAnsi="Book Antiqua"/>
        </w:rPr>
        <w:t>Article 3</w:t>
      </w:r>
      <w:r w:rsidR="00333C6B" w:rsidRPr="00787254">
        <w:rPr>
          <w:rFonts w:ascii="Book Antiqua" w:hAnsi="Book Antiqua"/>
        </w:rPr>
        <w:t>7</w:t>
      </w:r>
      <w:r w:rsidR="003F7F98" w:rsidRPr="00787254">
        <w:rPr>
          <w:rFonts w:ascii="Book Antiqua" w:hAnsi="Book Antiqua"/>
        </w:rPr>
        <w:t>Avances</w:t>
      </w:r>
      <w:bookmarkEnd w:id="347"/>
      <w:bookmarkEnd w:id="348"/>
      <w:bookmarkEnd w:id="34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.5. Le cocontractant de l’administration utilisera exclusivement l’avance de démarrage pour les </w:t>
      </w:r>
      <w:r w:rsidRPr="00787254">
        <w:rPr>
          <w:rFonts w:ascii="Book Antiqua" w:hAnsi="Book Antiqua"/>
        </w:rPr>
        <w:lastRenderedPageBreak/>
        <w:t>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0" w:name="_Toc530307825"/>
      <w:bookmarkStart w:id="351" w:name="_Toc97557109"/>
      <w:bookmarkStart w:id="352" w:name="_Toc157306097"/>
      <w:r w:rsidRPr="00787254">
        <w:rPr>
          <w:rFonts w:ascii="Book Antiqua" w:hAnsi="Book Antiqua"/>
        </w:rPr>
        <w:t>Article 3</w:t>
      </w:r>
      <w:r w:rsidR="00333C6B" w:rsidRPr="00787254">
        <w:rPr>
          <w:rFonts w:ascii="Book Antiqua" w:hAnsi="Book Antiqua"/>
        </w:rPr>
        <w:t>8</w:t>
      </w:r>
      <w:r w:rsidR="003F7F98" w:rsidRPr="00787254">
        <w:rPr>
          <w:rFonts w:ascii="Book Antiqua" w:hAnsi="Book Antiqua"/>
        </w:rPr>
        <w:t>Règlement des travaux</w:t>
      </w:r>
      <w:bookmarkEnd w:id="350"/>
      <w:bookmarkEnd w:id="351"/>
      <w:bookmarkEnd w:id="352"/>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ou le Maître d’Ouvrage Délégué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3" w:name="_Toc157306098"/>
      <w:bookmarkStart w:id="354" w:name="_Toc530307826"/>
      <w:bookmarkStart w:id="355" w:name="_Toc97557110"/>
      <w:r w:rsidRPr="00787254">
        <w:rPr>
          <w:rFonts w:ascii="Book Antiqua" w:hAnsi="Book Antiqua"/>
        </w:rPr>
        <w:t xml:space="preserve">Article 39 </w:t>
      </w:r>
      <w:r w:rsidR="003F7F98" w:rsidRPr="00787254">
        <w:rPr>
          <w:rFonts w:ascii="Book Antiqua" w:hAnsi="Book Antiqua"/>
        </w:rPr>
        <w:t>Intérêts moratoires</w:t>
      </w:r>
      <w:bookmarkEnd w:id="353"/>
      <w:bookmarkEnd w:id="354"/>
      <w:bookmarkEnd w:id="35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6" w:name="_Toc530307827"/>
      <w:bookmarkStart w:id="357" w:name="_Toc97557111"/>
      <w:bookmarkStart w:id="358" w:name="_Toc157306099"/>
      <w:r w:rsidRPr="00787254">
        <w:rPr>
          <w:rFonts w:ascii="Book Antiqua" w:hAnsi="Book Antiqua"/>
        </w:rPr>
        <w:t xml:space="preserve">Article </w:t>
      </w:r>
      <w:bookmarkEnd w:id="356"/>
      <w:bookmarkEnd w:id="357"/>
      <w:bookmarkEnd w:id="358"/>
      <w:r w:rsidR="00F02F4E" w:rsidRPr="00787254">
        <w:rPr>
          <w:rFonts w:ascii="Book Antiqua" w:hAnsi="Book Antiqua"/>
        </w:rPr>
        <w:t>40 Pénalités</w:t>
      </w: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 xml:space="preserve">Un deux millième (1/2000ème) du montant TTC du marché de base par jour calendaire </w:t>
      </w:r>
      <w:r w:rsidRPr="00787254">
        <w:rPr>
          <w:rFonts w:ascii="Book Antiqua" w:hAnsi="Book Antiqua"/>
          <w:spacing w:val="3"/>
        </w:rPr>
        <w:lastRenderedPageBreak/>
        <w:t>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C57892">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pStyle w:val="Paragraphedeliste"/>
        <w:widowControl w:val="0"/>
        <w:numPr>
          <w:ilvl w:val="1"/>
          <w:numId w:val="36"/>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9" w:name="_Hlk159266346"/>
      <w:r w:rsidR="001D4F8D" w:rsidRPr="00787254">
        <w:rPr>
          <w:rFonts w:ascii="Book Antiqua" w:hAnsi="Book Antiqua"/>
          <w:iCs/>
        </w:rPr>
        <w:t>(montant ou modalités à définir)</w:t>
      </w:r>
      <w:r w:rsidRPr="00787254">
        <w:rPr>
          <w:rFonts w:ascii="Book Antiqua" w:hAnsi="Book Antiqua"/>
          <w:iCs/>
        </w:rPr>
        <w:t> ;</w:t>
      </w:r>
    </w:p>
    <w:bookmarkEnd w:id="359"/>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0" w:name="_Toc157306100"/>
      <w:bookmarkStart w:id="361" w:name="_Toc530307828"/>
      <w:bookmarkStart w:id="362" w:name="_Toc97557112"/>
      <w:r w:rsidRPr="00787254">
        <w:rPr>
          <w:rFonts w:ascii="Book Antiqua" w:hAnsi="Book Antiqua"/>
        </w:rPr>
        <w:t xml:space="preserve">Article 41 </w:t>
      </w:r>
      <w:r w:rsidR="003F7F98" w:rsidRPr="00787254">
        <w:rPr>
          <w:rFonts w:ascii="Book Antiqua" w:hAnsi="Book Antiqua"/>
        </w:rPr>
        <w:t>Règlement en cas de groupement d’entreprises et de sous-traitance</w:t>
      </w:r>
      <w:bookmarkEnd w:id="360"/>
      <w:bookmarkEnd w:id="361"/>
      <w:bookmarkEnd w:id="362"/>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3" w:name="_Toc157306101"/>
      <w:bookmarkStart w:id="364" w:name="_Toc530307829"/>
      <w:bookmarkStart w:id="365" w:name="_Toc97557113"/>
      <w:r w:rsidRPr="00787254">
        <w:rPr>
          <w:rFonts w:ascii="Book Antiqua" w:hAnsi="Book Antiqua"/>
        </w:rPr>
        <w:t>Article 42 Régime</w:t>
      </w:r>
      <w:r w:rsidR="003F7F98" w:rsidRPr="00787254">
        <w:rPr>
          <w:rFonts w:ascii="Book Antiqua" w:hAnsi="Book Antiqua"/>
        </w:rPr>
        <w:t xml:space="preserve"> fiscal et douanier</w:t>
      </w:r>
      <w:bookmarkEnd w:id="363"/>
      <w:bookmarkEnd w:id="364"/>
      <w:bookmarkEnd w:id="365"/>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Des impôts et taxes relatifs aux bénéfices industriels et commerciaux, y compris l’AIR qui constitue un précompte sur l’impôt des sociétés;</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6" w:name="_Toc157306102"/>
      <w:bookmarkStart w:id="367" w:name="_Toc530307830"/>
      <w:bookmarkStart w:id="368" w:name="_Toc97557114"/>
      <w:r w:rsidRPr="00787254">
        <w:rPr>
          <w:rFonts w:ascii="Book Antiqua" w:hAnsi="Book Antiqua"/>
        </w:rPr>
        <w:t xml:space="preserve">Article 43 </w:t>
      </w:r>
      <w:r w:rsidR="003F7F98" w:rsidRPr="00787254">
        <w:rPr>
          <w:rFonts w:ascii="Book Antiqua" w:hAnsi="Book Antiqua"/>
        </w:rPr>
        <w:t>Timbres et enregistrement des marchés</w:t>
      </w:r>
      <w:bookmarkEnd w:id="366"/>
      <w:bookmarkEnd w:id="367"/>
      <w:bookmarkEnd w:id="36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7"/>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9" w:name="_Toc530307831"/>
      <w:bookmarkStart w:id="370" w:name="_Toc97557115"/>
      <w:bookmarkStart w:id="371" w:name="_Toc157306103"/>
      <w:r w:rsidRPr="00787254">
        <w:rPr>
          <w:rFonts w:ascii="Book Antiqua" w:hAnsi="Book Antiqua"/>
          <w:sz w:val="24"/>
        </w:rPr>
        <w:t>Dispositions diverses</w:t>
      </w:r>
      <w:bookmarkEnd w:id="369"/>
      <w:bookmarkEnd w:id="370"/>
      <w:bookmarkEnd w:id="371"/>
    </w:p>
    <w:p w:rsidR="003F7F98" w:rsidRPr="00787254" w:rsidRDefault="00063E8C" w:rsidP="00884816">
      <w:pPr>
        <w:pStyle w:val="CCAParticle"/>
        <w:ind w:left="142" w:right="420"/>
        <w:rPr>
          <w:rFonts w:ascii="Book Antiqua" w:hAnsi="Book Antiqua"/>
        </w:rPr>
      </w:pPr>
      <w:bookmarkStart w:id="372" w:name="_Toc157306104"/>
      <w:bookmarkStart w:id="373" w:name="_Toc530307832"/>
      <w:bookmarkStart w:id="374" w:name="_Toc97557116"/>
      <w:bookmarkStart w:id="375" w:name="_Hlk163137673"/>
      <w:r w:rsidRPr="00787254">
        <w:rPr>
          <w:rFonts w:ascii="Book Antiqua" w:hAnsi="Book Antiqua"/>
        </w:rPr>
        <w:t>Article 4</w:t>
      </w:r>
      <w:r w:rsidR="00F90795" w:rsidRPr="00787254">
        <w:rPr>
          <w:rFonts w:ascii="Book Antiqua" w:hAnsi="Book Antiqua"/>
        </w:rPr>
        <w:t>4</w:t>
      </w:r>
      <w:r w:rsidRPr="00787254">
        <w:rPr>
          <w:rFonts w:ascii="Book Antiqua" w:hAnsi="Book Antiqua"/>
        </w:rPr>
        <w:t>-</w:t>
      </w:r>
      <w:r w:rsidR="003F7F98" w:rsidRPr="00787254">
        <w:rPr>
          <w:rFonts w:ascii="Book Antiqua" w:hAnsi="Book Antiqua"/>
        </w:rPr>
        <w:t>Résiliation du marché</w:t>
      </w:r>
      <w:bookmarkEnd w:id="372"/>
      <w:bookmarkEnd w:id="373"/>
      <w:bookmarkEnd w:id="374"/>
    </w:p>
    <w:p w:rsidR="003F7F98" w:rsidRPr="00787254" w:rsidRDefault="003F7F98" w:rsidP="00884816">
      <w:pPr>
        <w:widowControl w:val="0"/>
        <w:autoSpaceDE w:val="0"/>
        <w:ind w:left="142" w:right="420"/>
        <w:jc w:val="both"/>
        <w:rPr>
          <w:rFonts w:ascii="Book Antiqua" w:hAnsi="Book Antiqua"/>
        </w:rPr>
      </w:pPr>
      <w:bookmarkStart w:id="376"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ou du Maître d’Ouvrage Délégué;</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lastRenderedPageBreak/>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5"/>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884816">
      <w:pPr>
        <w:pStyle w:val="CCAParticle"/>
        <w:ind w:left="142" w:right="420"/>
        <w:rPr>
          <w:rFonts w:ascii="Book Antiqua" w:hAnsi="Book Antiqua"/>
          <w:color w:val="auto"/>
        </w:rPr>
      </w:pPr>
      <w:bookmarkStart w:id="377" w:name="_Toc530307833"/>
      <w:bookmarkStart w:id="378" w:name="_Toc97557117"/>
      <w:bookmarkStart w:id="379" w:name="_Toc157306105"/>
      <w:r w:rsidRPr="0066254E">
        <w:rPr>
          <w:rFonts w:ascii="Book Antiqua" w:hAnsi="Book Antiqua"/>
          <w:color w:val="auto"/>
        </w:rPr>
        <w:t>Article 4</w:t>
      </w:r>
      <w:r w:rsidR="009424F4" w:rsidRPr="0066254E">
        <w:rPr>
          <w:rFonts w:ascii="Book Antiqua" w:hAnsi="Book Antiqua"/>
          <w:color w:val="auto"/>
        </w:rPr>
        <w:t>5</w:t>
      </w:r>
      <w:r w:rsidR="003F7F98" w:rsidRPr="0066254E">
        <w:rPr>
          <w:rFonts w:ascii="Book Antiqua" w:hAnsi="Book Antiqua"/>
          <w:color w:val="auto"/>
        </w:rPr>
        <w:t>Cas de force majeure</w:t>
      </w:r>
      <w:bookmarkEnd w:id="377"/>
      <w:bookmarkEnd w:id="378"/>
      <w:bookmarkEnd w:id="379"/>
    </w:p>
    <w:p w:rsidR="000F0041" w:rsidRPr="0066254E" w:rsidRDefault="000F0041" w:rsidP="00884816">
      <w:pPr>
        <w:widowControl w:val="0"/>
        <w:autoSpaceDE w:val="0"/>
        <w:ind w:left="142" w:right="420"/>
        <w:jc w:val="both"/>
        <w:rPr>
          <w:rFonts w:ascii="Book Antiqua" w:hAnsi="Book Antiqua"/>
          <w:iCs/>
        </w:rPr>
      </w:pPr>
      <w:bookmarkStart w:id="380" w:name="_Hlk163221945"/>
      <w:bookmarkStart w:id="381"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81"/>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6"/>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2" w:name="_Toc157306106"/>
      <w:bookmarkStart w:id="383" w:name="_Toc530307834"/>
      <w:bookmarkStart w:id="384" w:name="_Toc97557118"/>
      <w:r w:rsidRPr="00787254">
        <w:rPr>
          <w:rFonts w:ascii="Book Antiqua" w:hAnsi="Book Antiqua"/>
        </w:rPr>
        <w:t>Article 4</w:t>
      </w:r>
      <w:r w:rsidR="00D77369" w:rsidRPr="00787254">
        <w:rPr>
          <w:rFonts w:ascii="Book Antiqua" w:hAnsi="Book Antiqua"/>
        </w:rPr>
        <w:t>6</w:t>
      </w:r>
      <w:r w:rsidRPr="00787254">
        <w:rPr>
          <w:rFonts w:ascii="Book Antiqua" w:hAnsi="Book Antiqua"/>
        </w:rPr>
        <w:t xml:space="preserve">- </w:t>
      </w:r>
      <w:r w:rsidR="003F7F98" w:rsidRPr="00787254">
        <w:rPr>
          <w:rFonts w:ascii="Book Antiqua" w:hAnsi="Book Antiqua"/>
        </w:rPr>
        <w:t>Différends et litiges</w:t>
      </w:r>
      <w:bookmarkEnd w:id="382"/>
      <w:bookmarkEnd w:id="383"/>
      <w:bookmarkEnd w:id="384"/>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5" w:name="_Toc530307835"/>
      <w:bookmarkStart w:id="386" w:name="_Toc97557119"/>
      <w:bookmarkStart w:id="387" w:name="_Toc157306107"/>
      <w:r w:rsidRPr="00787254">
        <w:rPr>
          <w:rFonts w:ascii="Book Antiqua" w:hAnsi="Book Antiqua"/>
        </w:rPr>
        <w:t>Article 4</w:t>
      </w:r>
      <w:r w:rsidR="00D77369" w:rsidRPr="00787254">
        <w:rPr>
          <w:rFonts w:ascii="Book Antiqua" w:hAnsi="Book Antiqua"/>
        </w:rPr>
        <w:t>7</w:t>
      </w:r>
      <w:r w:rsidRPr="00787254">
        <w:rPr>
          <w:rFonts w:ascii="Book Antiqua" w:hAnsi="Book Antiqua"/>
        </w:rPr>
        <w:t xml:space="preserve">- </w:t>
      </w:r>
      <w:r w:rsidR="003F7F98" w:rsidRPr="00787254">
        <w:rPr>
          <w:rFonts w:ascii="Book Antiqua" w:hAnsi="Book Antiqua"/>
        </w:rPr>
        <w:t>Edition et diffusion du présent marché</w:t>
      </w:r>
      <w:bookmarkEnd w:id="385"/>
      <w:bookmarkEnd w:id="386"/>
      <w:bookmarkEnd w:id="38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8" w:name="_Toc530307836"/>
      <w:bookmarkStart w:id="389" w:name="_Toc97557120"/>
      <w:bookmarkStart w:id="390" w:name="_Toc157306108"/>
      <w:r w:rsidRPr="00787254">
        <w:rPr>
          <w:rFonts w:ascii="Book Antiqua" w:hAnsi="Book Antiqua"/>
        </w:rPr>
        <w:t>Article 4</w:t>
      </w:r>
      <w:r w:rsidR="00D77369" w:rsidRPr="00787254">
        <w:rPr>
          <w:rFonts w:ascii="Book Antiqua" w:hAnsi="Book Antiqua"/>
        </w:rPr>
        <w:t>8</w:t>
      </w:r>
      <w:r w:rsidRPr="00787254">
        <w:rPr>
          <w:rFonts w:ascii="Book Antiqua" w:hAnsi="Book Antiqua"/>
        </w:rPr>
        <w:t xml:space="preserve">- </w:t>
      </w:r>
      <w:r w:rsidR="003F7F98" w:rsidRPr="00787254">
        <w:rPr>
          <w:rFonts w:ascii="Book Antiqua" w:hAnsi="Book Antiqua"/>
        </w:rPr>
        <w:t>et dernier : Validité et entrée en vigueur du marché</w:t>
      </w:r>
      <w:bookmarkEnd w:id="388"/>
      <w:bookmarkEnd w:id="389"/>
      <w:bookmarkEnd w:id="390"/>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91" w:name="_Toc390335366"/>
      <w:bookmarkStart w:id="392" w:name="_Toc390418125"/>
      <w:bookmarkStart w:id="393" w:name="_Toc97543361"/>
      <w:bookmarkStart w:id="394" w:name="_Toc97557121"/>
      <w:bookmarkStart w:id="395"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1"/>
      <w:bookmarkEnd w:id="392"/>
      <w:bookmarkEnd w:id="393"/>
      <w:bookmarkEnd w:id="394"/>
      <w:bookmarkEnd w:id="395"/>
    </w:p>
    <w:p w:rsidR="00F727EC" w:rsidRPr="00787254" w:rsidRDefault="00F727EC" w:rsidP="00230C15">
      <w:pPr>
        <w:suppressAutoHyphens w:val="0"/>
        <w:autoSpaceDN/>
        <w:textAlignment w:val="auto"/>
        <w:rPr>
          <w:rFonts w:ascii="Book Antiqua" w:hAnsi="Book Antiqua"/>
        </w:rPr>
      </w:pPr>
      <w:r w:rsidRPr="00787254">
        <w:rPr>
          <w:rFonts w:ascii="Book Antiqua" w:hAnsi="Book Antiqua"/>
        </w:rPr>
        <w:br w:type="page"/>
      </w:r>
    </w:p>
    <w:p w:rsidR="00AA65BD" w:rsidRPr="00787254" w:rsidRDefault="00AA65BD" w:rsidP="00AA65BD">
      <w:pPr>
        <w:tabs>
          <w:tab w:val="center" w:pos="4816"/>
          <w:tab w:val="left" w:pos="8160"/>
        </w:tabs>
        <w:rPr>
          <w:rFonts w:ascii="Book Antiqua" w:hAnsi="Book Antiqua"/>
          <w:b/>
        </w:rPr>
      </w:pPr>
      <w:r w:rsidRPr="00787254">
        <w:rPr>
          <w:rFonts w:ascii="Book Antiqua" w:hAnsi="Book Antiqua"/>
          <w:b/>
        </w:rPr>
        <w:lastRenderedPageBreak/>
        <w:tab/>
      </w:r>
      <w:r w:rsidR="00E478FC" w:rsidRPr="00787254">
        <w:rPr>
          <w:rFonts w:ascii="Book Antiqua" w:hAnsi="Book Antiqua"/>
          <w:b/>
        </w:rPr>
        <w:t xml:space="preserve">LOT 2  SPECIFICATIONS </w:t>
      </w:r>
      <w:r w:rsidRPr="00787254">
        <w:rPr>
          <w:rFonts w:ascii="Book Antiqua" w:hAnsi="Book Antiqua"/>
          <w:b/>
        </w:rPr>
        <w:t>TECHNIQUE</w:t>
      </w:r>
      <w:r w:rsidR="00E478FC" w:rsidRPr="00787254">
        <w:rPr>
          <w:rFonts w:ascii="Book Antiqua" w:hAnsi="Book Antiqua"/>
          <w:b/>
        </w:rPr>
        <w:t>S</w:t>
      </w:r>
      <w:r w:rsidRPr="00787254">
        <w:rPr>
          <w:rFonts w:ascii="Book Antiqua" w:hAnsi="Book Antiqua"/>
          <w:b/>
        </w:rPr>
        <w:t xml:space="preserve"> DES FOURNITURES</w:t>
      </w:r>
      <w:r w:rsidRPr="00787254">
        <w:rPr>
          <w:rFonts w:ascii="Book Antiqua" w:hAnsi="Book Antiqua"/>
          <w:b/>
        </w:rPr>
        <w:tab/>
      </w:r>
    </w:p>
    <w:p w:rsidR="00AA65BD" w:rsidRPr="00787254" w:rsidRDefault="00AA65BD" w:rsidP="00AA65BD">
      <w:pPr>
        <w:widowControl w:val="0"/>
        <w:autoSpaceDE w:val="0"/>
        <w:jc w:val="both"/>
        <w:rPr>
          <w:rFonts w:ascii="Book Antiqua" w:hAnsi="Book Antiqua"/>
          <w:spacing w:val="39"/>
        </w:rPr>
      </w:pPr>
    </w:p>
    <w:p w:rsidR="00AA65BD" w:rsidRPr="00787254" w:rsidRDefault="00AA65BD" w:rsidP="00AA65BD">
      <w:pPr>
        <w:widowControl w:val="0"/>
        <w:autoSpaceDE w:val="0"/>
        <w:jc w:val="both"/>
        <w:rPr>
          <w:rFonts w:ascii="Book Antiqua" w:hAnsi="Book Antiqua"/>
          <w:spacing w:val="39"/>
        </w:rPr>
      </w:pPr>
    </w:p>
    <w:tbl>
      <w:tblPr>
        <w:tblW w:w="967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0"/>
        <w:gridCol w:w="4973"/>
        <w:gridCol w:w="4111"/>
      </w:tblGrid>
      <w:tr w:rsidR="00AA65BD" w:rsidRPr="00787254" w:rsidTr="00E2799D">
        <w:trPr>
          <w:trHeight w:val="312"/>
        </w:trPr>
        <w:tc>
          <w:tcPr>
            <w:tcW w:w="590"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spacing w:val="-5"/>
                <w:lang w:val="en-US" w:eastAsia="en-US"/>
              </w:rPr>
              <w:t>No.</w:t>
            </w:r>
          </w:p>
        </w:tc>
        <w:tc>
          <w:tcPr>
            <w:tcW w:w="4973" w:type="dxa"/>
            <w:shd w:val="clear" w:color="auto" w:fill="D6D6D6"/>
          </w:tcPr>
          <w:p w:rsidR="00AA65BD" w:rsidRPr="00787254" w:rsidRDefault="00AA65BD" w:rsidP="00AA65BD">
            <w:pPr>
              <w:widowControl w:val="0"/>
              <w:suppressAutoHyphens w:val="0"/>
              <w:autoSpaceDE w:val="0"/>
              <w:spacing w:before="35"/>
              <w:ind w:left="106"/>
              <w:textAlignment w:val="auto"/>
              <w:rPr>
                <w:rFonts w:ascii="Book Antiqua" w:hAnsi="Book Antiqua"/>
                <w:b/>
                <w:lang w:val="en-US" w:eastAsia="en-US"/>
              </w:rPr>
            </w:pPr>
            <w:r w:rsidRPr="00787254">
              <w:rPr>
                <w:rFonts w:ascii="Book Antiqua" w:hAnsi="Book Antiqua"/>
                <w:b/>
                <w:lang w:val="en-US" w:eastAsia="en-US"/>
              </w:rPr>
              <w:t>Image de la Machine</w:t>
            </w:r>
          </w:p>
        </w:tc>
        <w:tc>
          <w:tcPr>
            <w:tcW w:w="4111"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lang w:val="en-US" w:eastAsia="en-US"/>
              </w:rPr>
              <w:t>Productintroduction&amp;</w:t>
            </w:r>
            <w:r w:rsidRPr="00787254">
              <w:rPr>
                <w:rFonts w:ascii="Book Antiqua" w:hAnsi="Book Antiqua"/>
                <w:b/>
                <w:spacing w:val="-2"/>
                <w:lang w:val="en-US" w:eastAsia="en-US"/>
              </w:rPr>
              <w:t>parameters</w:t>
            </w:r>
          </w:p>
        </w:tc>
      </w:tr>
      <w:tr w:rsidR="00AA65BD" w:rsidRPr="00787254" w:rsidTr="00E2799D">
        <w:trPr>
          <w:trHeight w:val="479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lang w:val="en-US" w:eastAsia="en-US"/>
              </w:rPr>
            </w:pPr>
            <w:r w:rsidRPr="00787254">
              <w:rPr>
                <w:rFonts w:ascii="Book Antiqua" w:hAnsi="Book Antiqua"/>
                <w:spacing w:val="-5"/>
                <w:lang w:val="en-US" w:eastAsia="en-US"/>
              </w:rPr>
              <w:t>1.</w:t>
            </w:r>
          </w:p>
        </w:tc>
        <w:tc>
          <w:tcPr>
            <w:tcW w:w="4973" w:type="dxa"/>
            <w:shd w:val="clear" w:color="auto" w:fill="auto"/>
          </w:tcPr>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ind w:left="106"/>
              <w:textAlignment w:val="auto"/>
              <w:rPr>
                <w:rFonts w:ascii="Book Antiqua" w:hAnsi="Book Antiqua"/>
                <w:lang w:val="en-US" w:eastAsia="en-US"/>
              </w:rPr>
            </w:pPr>
            <w:r w:rsidRPr="00787254">
              <w:rPr>
                <w:rFonts w:ascii="Book Antiqua" w:hAnsi="Book Antiqua"/>
                <w:noProof/>
              </w:rPr>
              <w:drawing>
                <wp:inline distT="0" distB="0" distL="0" distR="0">
                  <wp:extent cx="2969260" cy="2585085"/>
                  <wp:effectExtent l="0" t="0" r="254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260" cy="2585085"/>
                          </a:xfrm>
                          <a:prstGeom prst="rect">
                            <a:avLst/>
                          </a:prstGeom>
                          <a:noFill/>
                          <a:ln>
                            <a:noFill/>
                          </a:ln>
                        </pic:spPr>
                      </pic:pic>
                    </a:graphicData>
                  </a:graphic>
                </wp:inline>
              </w:drawing>
            </w:r>
          </w:p>
          <w:p w:rsidR="00AA65BD" w:rsidRPr="00787254" w:rsidRDefault="00AA65BD" w:rsidP="00AA65BD">
            <w:pPr>
              <w:widowControl w:val="0"/>
              <w:suppressAutoHyphens w:val="0"/>
              <w:autoSpaceDE w:val="0"/>
              <w:textAlignment w:val="auto"/>
              <w:rPr>
                <w:rFonts w:ascii="Book Antiqua" w:hAnsi="Book Antiqua"/>
                <w:lang w:val="en-US" w:eastAsia="en-US"/>
              </w:rPr>
            </w:pPr>
          </w:p>
        </w:tc>
        <w:tc>
          <w:tcPr>
            <w:tcW w:w="4111" w:type="dxa"/>
            <w:shd w:val="clear" w:color="auto" w:fill="auto"/>
          </w:tcPr>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b/>
              </w:rPr>
              <w:t>ECABOSSEUR</w:t>
            </w:r>
            <w:r w:rsidRPr="00787254">
              <w:rPr>
                <w:rFonts w:ascii="Book Antiqua" w:hAnsi="Book Antiqua"/>
              </w:rPr>
              <w:t xml:space="preserve"> (Machine de tam</w:t>
            </w:r>
            <w:r w:rsidRPr="00787254">
              <w:rPr>
                <w:rFonts w:ascii="Book Antiqua" w:hAnsi="Book Antiqua"/>
              </w:rPr>
              <w:t>i</w:t>
            </w:r>
            <w:r w:rsidRPr="00787254">
              <w:rPr>
                <w:rFonts w:ascii="Book Antiqua" w:hAnsi="Book Antiqua"/>
              </w:rPr>
              <w:t>sage des fèves de cacao et des coques Cette machine est principalement utilisée pour tamiser et séparer les cabosses de cacao et les fèves de c</w:t>
            </w:r>
            <w:r w:rsidRPr="00787254">
              <w:rPr>
                <w:rFonts w:ascii="Book Antiqua" w:hAnsi="Book Antiqua"/>
              </w:rPr>
              <w:t>a</w:t>
            </w:r>
            <w:r w:rsidRPr="00787254">
              <w:rPr>
                <w:rFonts w:ascii="Book Antiqua" w:hAnsi="Book Antiqua"/>
              </w:rPr>
              <w:t>cao)</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Rendement : 300-400kg/h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Puissance : 1,1kw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Tension : 380v 50hz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Taille : 2*1,3*1,7m</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Matériau : tambour, trémie en acier inoxydable 201 pour contact alime</w:t>
            </w:r>
            <w:r w:rsidRPr="00787254">
              <w:rPr>
                <w:rFonts w:ascii="Book Antiqua" w:hAnsi="Book Antiqua"/>
              </w:rPr>
              <w:t>n</w:t>
            </w:r>
            <w:r w:rsidRPr="00787254">
              <w:rPr>
                <w:rFonts w:ascii="Book Antiqua" w:hAnsi="Book Antiqua"/>
              </w:rPr>
              <w:t>taire, pièces de transmission, corps de cadre en acier au carbone</w:t>
            </w:r>
          </w:p>
          <w:p w:rsidR="00AA65BD" w:rsidRPr="00787254" w:rsidRDefault="00AA65BD" w:rsidP="00AA65BD">
            <w:pPr>
              <w:widowControl w:val="0"/>
              <w:suppressAutoHyphens w:val="0"/>
              <w:autoSpaceDE w:val="0"/>
              <w:spacing w:line="231" w:lineRule="exact"/>
              <w:ind w:left="108"/>
              <w:textAlignment w:val="auto"/>
              <w:rPr>
                <w:rFonts w:ascii="Book Antiqua" w:hAnsi="Book Antiqua"/>
                <w:lang w:val="en-US" w:eastAsia="en-US"/>
              </w:rPr>
            </w:pPr>
            <w:r w:rsidRPr="00787254">
              <w:rPr>
                <w:rFonts w:ascii="Book Antiqua" w:hAnsi="Book Antiqua"/>
                <w:lang w:val="en-US" w:eastAsia="en-US"/>
              </w:rPr>
              <w:t>Poids : 180kg</w:t>
            </w:r>
          </w:p>
        </w:tc>
      </w:tr>
      <w:tr w:rsidR="00AA65BD" w:rsidRPr="00787254" w:rsidTr="00E2799D">
        <w:trPr>
          <w:trHeight w:val="325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spacing w:val="-5"/>
                <w:lang w:val="en-US" w:eastAsia="en-US"/>
              </w:rPr>
            </w:pPr>
            <w:r w:rsidRPr="00787254">
              <w:rPr>
                <w:rFonts w:ascii="Book Antiqua" w:hAnsi="Book Antiqua"/>
                <w:spacing w:val="-5"/>
                <w:lang w:val="en-US" w:eastAsia="en-US"/>
              </w:rPr>
              <w:t>2.</w:t>
            </w:r>
          </w:p>
        </w:tc>
        <w:tc>
          <w:tcPr>
            <w:tcW w:w="4973" w:type="dxa"/>
            <w:shd w:val="clear" w:color="auto" w:fill="auto"/>
          </w:tcPr>
          <w:p w:rsidR="00AA65BD" w:rsidRPr="00787254" w:rsidRDefault="0002735B" w:rsidP="00AA65BD">
            <w:pPr>
              <w:widowControl w:val="0"/>
              <w:suppressAutoHyphens w:val="0"/>
              <w:autoSpaceDE w:val="0"/>
              <w:spacing w:before="35"/>
              <w:ind w:left="106"/>
              <w:textAlignment w:val="auto"/>
              <w:rPr>
                <w:rFonts w:ascii="Book Antiqua" w:hAnsi="Book Antiqua"/>
                <w:b/>
                <w:spacing w:val="-2"/>
                <w:lang w:val="en-US" w:eastAsia="en-US"/>
              </w:rPr>
            </w:pPr>
            <w:hyperlink r:id="rId14" w:tgtFrame="_blank" w:history="1">
              <w:r w:rsidR="00AA65BD" w:rsidRPr="00787254">
                <w:rPr>
                  <w:rFonts w:ascii="Book Antiqua" w:hAnsi="Book Antiqua"/>
                  <w:b/>
                  <w:spacing w:val="-2"/>
                  <w:lang w:val="en-US" w:eastAsia="en-US"/>
                </w:rPr>
                <w:t>Machine de sèch</w:t>
              </w:r>
            </w:hyperlink>
            <w:r w:rsidR="00AA65BD" w:rsidRPr="00787254">
              <w:rPr>
                <w:rFonts w:ascii="Book Antiqua" w:hAnsi="Book Antiqua"/>
                <w:b/>
                <w:spacing w:val="-2"/>
                <w:lang w:val="en-US" w:eastAsia="en-US"/>
              </w:rPr>
              <w:t xml:space="preserve">age de cacao </w:t>
            </w:r>
          </w:p>
          <w:p w:rsidR="00AA65BD" w:rsidRPr="00787254" w:rsidRDefault="00AA65BD" w:rsidP="00AA65BD">
            <w:pPr>
              <w:widowControl w:val="0"/>
              <w:suppressAutoHyphens w:val="0"/>
              <w:autoSpaceDE w:val="0"/>
              <w:spacing w:before="35"/>
              <w:ind w:left="106"/>
              <w:textAlignment w:val="auto"/>
              <w:rPr>
                <w:rFonts w:ascii="Book Antiqua" w:hAnsi="Book Antiqua"/>
                <w:b/>
                <w:spacing w:val="-2"/>
                <w:lang w:val="en-US" w:eastAsia="en-US"/>
              </w:rPr>
            </w:pPr>
            <w:r w:rsidRPr="00787254">
              <w:rPr>
                <w:rFonts w:ascii="Book Antiqua" w:hAnsi="Book Antiqua"/>
                <w:noProof/>
              </w:rPr>
              <w:drawing>
                <wp:inline distT="0" distB="0" distL="0" distR="0">
                  <wp:extent cx="2980055" cy="2235200"/>
                  <wp:effectExtent l="0" t="0" r="0" b="0"/>
                  <wp:docPr id="25" name="Image 25" descr="Description : https://5.imimg.com/data5/SELLER/Default/2023/10/357081207/KK/WC/FD/4387860/grain-dryer-machine-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s://5.imimg.com/data5/SELLER/Default/2023/10/357081207/KK/WC/FD/4387860/grain-dryer-machine-1000x1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46" b="13654"/>
                          <a:stretch>
                            <a:fillRect/>
                          </a:stretch>
                        </pic:blipFill>
                        <pic:spPr bwMode="auto">
                          <a:xfrm>
                            <a:off x="0" y="0"/>
                            <a:ext cx="2980055" cy="2235200"/>
                          </a:xfrm>
                          <a:prstGeom prst="rect">
                            <a:avLst/>
                          </a:prstGeom>
                          <a:noFill/>
                          <a:ln>
                            <a:noFill/>
                          </a:ln>
                        </pic:spPr>
                      </pic:pic>
                    </a:graphicData>
                  </a:graphic>
                </wp:inline>
              </w:drawing>
            </w: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tc>
        <w:tc>
          <w:tcPr>
            <w:tcW w:w="4111" w:type="dxa"/>
            <w:shd w:val="clear" w:color="auto" w:fill="auto"/>
          </w:tcPr>
          <w:tbl>
            <w:tblPr>
              <w:tblW w:w="0" w:type="auto"/>
              <w:tblCellSpacing w:w="15" w:type="dxa"/>
              <w:tblLayout w:type="fixed"/>
              <w:tblCellMar>
                <w:top w:w="15" w:type="dxa"/>
                <w:left w:w="15" w:type="dxa"/>
                <w:bottom w:w="15" w:type="dxa"/>
                <w:right w:w="15" w:type="dxa"/>
              </w:tblCellMar>
              <w:tblLook w:val="04A0"/>
            </w:tblPr>
            <w:tblGrid>
              <w:gridCol w:w="2298"/>
              <w:gridCol w:w="1969"/>
            </w:tblGrid>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Matériel</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Acier inoxydable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Grade d'automatis</w:t>
                  </w:r>
                  <w:r w:rsidRPr="00787254">
                    <w:rPr>
                      <w:rFonts w:ascii="Book Antiqua" w:hAnsi="Book Antiqua"/>
                    </w:rPr>
                    <w:t>a</w:t>
                  </w:r>
                  <w:r w:rsidRPr="00787254">
                    <w:rPr>
                      <w:rFonts w:ascii="Book Antiqua" w:hAnsi="Book Antiqua"/>
                    </w:rPr>
                    <w:t>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Semi-automatique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de flux</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de co</w:t>
                  </w:r>
                  <w:r w:rsidRPr="00787254">
                    <w:rPr>
                      <w:rFonts w:ascii="Book Antiqua" w:hAnsi="Book Antiqua"/>
                    </w:rPr>
                    <w:t>n</w:t>
                  </w:r>
                  <w:r w:rsidRPr="00787254">
                    <w:rPr>
                      <w:rFonts w:ascii="Book Antiqua" w:hAnsi="Book Antiqua"/>
                    </w:rPr>
                    <w:t>trastes</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Pulvérisateur</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d'air</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d'atomisation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Atomes de pre</w:t>
                  </w:r>
                  <w:r w:rsidRPr="00787254">
                    <w:rPr>
                      <w:rFonts w:ascii="Book Antiqua" w:hAnsi="Book Antiqua"/>
                    </w:rPr>
                    <w:t>s</w:t>
                  </w:r>
                  <w:r w:rsidRPr="00787254">
                    <w:rPr>
                      <w:rFonts w:ascii="Book Antiqua" w:hAnsi="Book Antiqua"/>
                    </w:rPr>
                    <w:t>sion</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Capacité du libat</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12 tonne</w:t>
                  </w:r>
                </w:p>
              </w:tc>
            </w:tr>
          </w:tbl>
          <w:p w:rsidR="00AA65BD" w:rsidRPr="00787254" w:rsidRDefault="00AA65BD" w:rsidP="00AA65BD">
            <w:pPr>
              <w:widowControl w:val="0"/>
              <w:suppressAutoHyphens w:val="0"/>
              <w:autoSpaceDE w:val="0"/>
              <w:spacing w:before="27" w:line="278" w:lineRule="auto"/>
              <w:ind w:left="108" w:right="566"/>
              <w:textAlignment w:val="auto"/>
              <w:rPr>
                <w:rFonts w:ascii="Book Antiqua" w:hAnsi="Book Antiqua"/>
                <w:b/>
                <w:lang w:val="en-US" w:eastAsia="en-US"/>
              </w:rPr>
            </w:pPr>
          </w:p>
        </w:tc>
      </w:tr>
    </w:tbl>
    <w:p w:rsidR="00AA65BD" w:rsidRPr="00787254" w:rsidRDefault="00AA65BD" w:rsidP="00AA65BD">
      <w:pPr>
        <w:widowControl w:val="0"/>
        <w:autoSpaceDE w:val="0"/>
        <w:jc w:val="both"/>
        <w:rPr>
          <w:rFonts w:ascii="Book Antiqua" w:hAnsi="Book Antiqua"/>
          <w:spacing w:val="39"/>
        </w:rPr>
      </w:pPr>
    </w:p>
    <w:p w:rsidR="00273DD0" w:rsidRPr="00787254" w:rsidRDefault="00AA65BD" w:rsidP="00AA65BD">
      <w:pPr>
        <w:widowControl w:val="0"/>
        <w:autoSpaceDE w:val="0"/>
        <w:spacing w:after="60" w:line="360" w:lineRule="auto"/>
        <w:jc w:val="both"/>
        <w:rPr>
          <w:rFonts w:ascii="Book Antiqua" w:hAnsi="Book Antiqua"/>
        </w:rPr>
      </w:pPr>
      <w:r w:rsidRPr="00787254">
        <w:rPr>
          <w:rFonts w:ascii="Book Antiqua" w:hAnsi="Book Antiqua"/>
          <w:spacing w:val="39"/>
        </w:rPr>
        <w:br w:type="page"/>
      </w:r>
    </w:p>
    <w:p w:rsidR="009E319A" w:rsidRPr="00787254" w:rsidRDefault="009E319A" w:rsidP="00956743">
      <w:pPr>
        <w:suppressAutoHyphens w:val="0"/>
        <w:autoSpaceDE w:val="0"/>
        <w:adjustRightInd w:val="0"/>
        <w:spacing w:before="470"/>
        <w:ind w:left="567" w:right="420"/>
        <w:jc w:val="center"/>
        <w:textAlignment w:val="auto"/>
        <w:outlineLvl w:val="0"/>
        <w:rPr>
          <w:rFonts w:ascii="Book Antiqua" w:hAnsi="Book Antiqua" w:cs="Arial"/>
          <w:b/>
          <w:bCs/>
        </w:rPr>
      </w:pPr>
      <w:r w:rsidRPr="00787254">
        <w:rPr>
          <w:rFonts w:ascii="Book Antiqua" w:hAnsi="Book Antiqua" w:cs="Arial"/>
          <w:b/>
        </w:rPr>
        <w:lastRenderedPageBreak/>
        <w:t>CAHIER DES CLAUSES TECHNIQUES PARTICULIERES</w:t>
      </w:r>
      <w:r w:rsidR="003A71B8" w:rsidRPr="00787254">
        <w:rPr>
          <w:rFonts w:ascii="Book Antiqua" w:hAnsi="Book Antiqua" w:cs="Arial"/>
          <w:b/>
        </w:rPr>
        <w:t xml:space="preserve"> LOT 1 : CONSTRUCTION DES HANGARS</w:t>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w:t>
      </w:r>
      <w:r w:rsidRPr="00787254">
        <w:rPr>
          <w:rFonts w:ascii="Book Antiqua" w:hAnsi="Book Antiqua" w:cs="Arial"/>
        </w:rPr>
        <w:t>s</w:t>
      </w:r>
      <w:r w:rsidRPr="00787254">
        <w:rPr>
          <w:rFonts w:ascii="Book Antiqua" w:hAnsi="Book Antiqua" w:cs="Arial"/>
        </w:rPr>
        <w:t>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C57892">
      <w:pPr>
        <w:numPr>
          <w:ilvl w:val="0"/>
          <w:numId w:val="126"/>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C57892">
      <w:pPr>
        <w:numPr>
          <w:ilvl w:val="0"/>
          <w:numId w:val="127"/>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La construction d’une clôture provisoire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C57892">
      <w:pPr>
        <w:numPr>
          <w:ilvl w:val="0"/>
          <w:numId w:val="127"/>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lastRenderedPageBreak/>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C57892">
      <w:pPr>
        <w:numPr>
          <w:ilvl w:val="0"/>
          <w:numId w:val="98"/>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C57892">
      <w:pPr>
        <w:numPr>
          <w:ilvl w:val="0"/>
          <w:numId w:val="100"/>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28"/>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C57892">
      <w:pPr>
        <w:numPr>
          <w:ilvl w:val="0"/>
          <w:numId w:val="12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C57892">
      <w:pPr>
        <w:numPr>
          <w:ilvl w:val="0"/>
          <w:numId w:val="10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C57892">
      <w:pPr>
        <w:numPr>
          <w:ilvl w:val="0"/>
          <w:numId w:val="101"/>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 xml:space="preserve">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rosage des surfaces matin et soir pendant au  moins 72 heures</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C57892">
      <w:pPr>
        <w:numPr>
          <w:ilvl w:val="0"/>
          <w:numId w:val="104"/>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C57892">
      <w:pPr>
        <w:numPr>
          <w:ilvl w:val="0"/>
          <w:numId w:val="104"/>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C57892">
      <w:pPr>
        <w:numPr>
          <w:ilvl w:val="0"/>
          <w:numId w:val="10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C57892">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C57892">
      <w:pPr>
        <w:numPr>
          <w:ilvl w:val="0"/>
          <w:numId w:val="107"/>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C57892">
      <w:pPr>
        <w:numPr>
          <w:ilvl w:val="0"/>
          <w:numId w:val="10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C57892">
      <w:pPr>
        <w:numPr>
          <w:ilvl w:val="0"/>
          <w:numId w:val="109"/>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lastRenderedPageBreak/>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C57892">
      <w:pPr>
        <w:numPr>
          <w:ilvl w:val="0"/>
          <w:numId w:val="95"/>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1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C57892">
      <w:pPr>
        <w:numPr>
          <w:ilvl w:val="0"/>
          <w:numId w:val="11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6" o:title=""/>
          </v:shape>
          <o:OLEObject Type="Embed" ProgID="Photoshop.Image.7" ShapeID="_x0000_i1027" DrawAspect="Content" ObjectID="_1812962752" r:id="rId17">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C57892">
      <w:pPr>
        <w:numPr>
          <w:ilvl w:val="1"/>
          <w:numId w:val="93"/>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5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hotoshop.Image.7" ShapeID="_x0000_i1028" DrawAspect="Content" ObjectID="_1812962753" r:id="rId19">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0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hotoshop.Image.7" ShapeID="_x0000_i1029" DrawAspect="Content" ObjectID="_1812962754" r:id="rId21">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9.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hotoshop.Image.7" ShapeID="_x0000_i1030" DrawAspect="Content" ObjectID="_1812962755" r:id="rId23">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hotoshop.Image.7" ShapeID="_x0000_i1031" DrawAspect="Content" ObjectID="_1812962756" r:id="rId25">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05pt" o:ole="">
            <v:imagedata r:id="rId26" o:title=""/>
          </v:shape>
          <o:OLEObject Type="Embed" ProgID="Photoshop.Image.7" ShapeID="_x0000_i1032" DrawAspect="Content" ObjectID="_1812962757" r:id="rId27">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C57892">
      <w:pPr>
        <w:numPr>
          <w:ilvl w:val="3"/>
          <w:numId w:val="88"/>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C57892">
      <w:pPr>
        <w:numPr>
          <w:ilvl w:val="0"/>
          <w:numId w:val="93"/>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C57892">
      <w:pPr>
        <w:numPr>
          <w:ilvl w:val="0"/>
          <w:numId w:val="87"/>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C57892">
      <w:pPr>
        <w:numPr>
          <w:ilvl w:val="0"/>
          <w:numId w:val="87"/>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lastRenderedPageBreak/>
        <w:t>Fabrication sous un abri couvert de nattes ou de pailles. L’aire de fabrication devra être tenu propre et parfaitement plan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 xml:space="preserve">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C57892">
      <w:pPr>
        <w:numPr>
          <w:ilvl w:val="0"/>
          <w:numId w:val="112"/>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C57892">
      <w:pPr>
        <w:numPr>
          <w:ilvl w:val="0"/>
          <w:numId w:val="113"/>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C57892">
      <w:pPr>
        <w:numPr>
          <w:ilvl w:val="0"/>
          <w:numId w:val="114"/>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La mise en œuvre de la chape n’interviendra qu’au cours des travaux de finition. La chape sera mise en œuvre en deux couches comprenant la chape d’égalisation et la couche de finition. Après la </w:t>
      </w:r>
      <w:r w:rsidRPr="00787254">
        <w:rPr>
          <w:rFonts w:ascii="Book Antiqua" w:hAnsi="Book Antiqua" w:cs="Arial"/>
          <w:bCs/>
        </w:rPr>
        <w:lastRenderedPageBreak/>
        <w:t>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C57892">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C57892">
      <w:pPr>
        <w:numPr>
          <w:ilvl w:val="0"/>
          <w:numId w:val="92"/>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C57892">
      <w:pPr>
        <w:numPr>
          <w:ilvl w:val="0"/>
          <w:numId w:val="94"/>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C57892">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57892">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C57892">
      <w:pPr>
        <w:numPr>
          <w:ilvl w:val="0"/>
          <w:numId w:val="120"/>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tées au minium de plomb et  équipées des accessoires suivants: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lastRenderedPageBreak/>
        <w:t>les pattes à scellement par montant  et une patte supplémentaires sur traverse pour les portes de plus d’un mètre de largeur</w:t>
      </w:r>
    </w:p>
    <w:p w:rsidR="009E319A" w:rsidRPr="00787254" w:rsidRDefault="009E319A" w:rsidP="00C57892">
      <w:pPr>
        <w:numPr>
          <w:ilvl w:val="0"/>
          <w:numId w:val="122"/>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C57892">
      <w:pPr>
        <w:numPr>
          <w:ilvl w:val="0"/>
          <w:numId w:val="137"/>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C57892">
      <w:pPr>
        <w:numPr>
          <w:ilvl w:val="0"/>
          <w:numId w:val="123"/>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w:t>
      </w:r>
      <w:r w:rsidRPr="00787254">
        <w:rPr>
          <w:rFonts w:ascii="Book Antiqua" w:hAnsi="Book Antiqua" w:cs="Arial"/>
        </w:rPr>
        <w:t>p</w:t>
      </w:r>
      <w:r w:rsidRPr="00787254">
        <w:rPr>
          <w:rFonts w:ascii="Book Antiqua" w:hAnsi="Book Antiqua" w:cs="Arial"/>
        </w:rPr>
        <w:t>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C57892">
      <w:pPr>
        <w:numPr>
          <w:ilvl w:val="0"/>
          <w:numId w:val="124"/>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C57892">
      <w:pPr>
        <w:numPr>
          <w:ilvl w:val="0"/>
          <w:numId w:val="125"/>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C57892">
      <w:pPr>
        <w:numPr>
          <w:ilvl w:val="0"/>
          <w:numId w:val="132"/>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C57892">
      <w:pPr>
        <w:numPr>
          <w:ilvl w:val="0"/>
          <w:numId w:val="130"/>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31"/>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C57892">
      <w:pPr>
        <w:numPr>
          <w:ilvl w:val="0"/>
          <w:numId w:val="135"/>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C57892">
      <w:pPr>
        <w:numPr>
          <w:ilvl w:val="0"/>
          <w:numId w:val="134"/>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6" w:name="_Toc390335367"/>
      <w:bookmarkStart w:id="397" w:name="_Toc390418126"/>
      <w:bookmarkStart w:id="398" w:name="_Toc97543362"/>
      <w:bookmarkStart w:id="399" w:name="_Toc97557122"/>
      <w:bookmarkStart w:id="400"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6"/>
      <w:bookmarkEnd w:id="397"/>
      <w:bookmarkEnd w:id="398"/>
      <w:bookmarkEnd w:id="399"/>
      <w:bookmarkEnd w:id="400"/>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D0444D" w:rsidRPr="00787254" w:rsidRDefault="00D0444D" w:rsidP="00D0444D">
      <w:pPr>
        <w:widowControl w:val="0"/>
        <w:autoSpaceDE w:val="0"/>
        <w:spacing w:after="120" w:line="360" w:lineRule="auto"/>
        <w:jc w:val="both"/>
        <w:rPr>
          <w:rFonts w:ascii="Book Antiqua" w:hAnsi="Book Antiqua"/>
          <w:b/>
          <w:bCs/>
        </w:rPr>
      </w:pPr>
      <w:r w:rsidRPr="00787254">
        <w:rPr>
          <w:rFonts w:ascii="Book Antiqua" w:hAnsi="Book Antiqua"/>
          <w:b/>
          <w:bCs/>
        </w:rPr>
        <w:lastRenderedPageBreak/>
        <w:t>LOT 2 DEVIS ESTIMATIF ET QUANTITATIF DES FOURNITURES.</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6924"/>
        <w:gridCol w:w="830"/>
        <w:gridCol w:w="1615"/>
      </w:tblGrid>
      <w:tr w:rsidR="0044545B" w:rsidRPr="00787254" w:rsidTr="00956743">
        <w:trPr>
          <w:jc w:val="center"/>
        </w:trPr>
        <w:tc>
          <w:tcPr>
            <w:tcW w:w="527"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N</w:t>
            </w:r>
          </w:p>
        </w:tc>
        <w:tc>
          <w:tcPr>
            <w:tcW w:w="696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Désignation</w:t>
            </w:r>
          </w:p>
        </w:tc>
        <w:tc>
          <w:tcPr>
            <w:tcW w:w="77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Unité</w:t>
            </w:r>
          </w:p>
        </w:tc>
        <w:tc>
          <w:tcPr>
            <w:tcW w:w="1620"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Prix Unitaire</w:t>
            </w:r>
          </w:p>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En chiffre</w:t>
            </w:r>
          </w:p>
        </w:tc>
      </w:tr>
      <w:tr w:rsidR="0044545B" w:rsidRPr="00787254" w:rsidTr="00956743">
        <w:trPr>
          <w:jc w:val="center"/>
        </w:trPr>
        <w:tc>
          <w:tcPr>
            <w:tcW w:w="527"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1</w:t>
            </w:r>
          </w:p>
        </w:tc>
        <w:tc>
          <w:tcPr>
            <w:tcW w:w="696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Rendement : 300-400kg/h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Puissance : 1,1kw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Tension : 380v 50hz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Taille : 2*1,3*1,7m</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Poids : 180kg</w:t>
            </w:r>
            <w:r w:rsidR="00DE6678" w:rsidRPr="00787254">
              <w:rPr>
                <w:rFonts w:ascii="Book Antiqua" w:hAnsi="Book Antiqua"/>
                <w:bCs/>
              </w:rPr>
              <w:t>.</w:t>
            </w:r>
          </w:p>
          <w:p w:rsidR="00DE6678" w:rsidRPr="00787254" w:rsidRDefault="00DE6678" w:rsidP="00956743">
            <w:pPr>
              <w:widowControl w:val="0"/>
              <w:autoSpaceDE w:val="0"/>
              <w:jc w:val="both"/>
              <w:rPr>
                <w:rFonts w:ascii="Book Antiqua" w:hAnsi="Book Antiqua"/>
                <w:b/>
                <w:bCs/>
              </w:rPr>
            </w:pPr>
            <w:r w:rsidRPr="00787254">
              <w:rPr>
                <w:rFonts w:ascii="Book Antiqua" w:hAnsi="Book Antiqua"/>
                <w:bCs/>
              </w:rPr>
              <w:t>L’unité à : ------------------------------------------------------------------- FCFA</w:t>
            </w:r>
          </w:p>
        </w:tc>
        <w:tc>
          <w:tcPr>
            <w:tcW w:w="779"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p>
        </w:tc>
      </w:tr>
      <w:tr w:rsidR="0044545B" w:rsidRPr="00787254" w:rsidTr="00956743">
        <w:trPr>
          <w:jc w:val="center"/>
        </w:trPr>
        <w:tc>
          <w:tcPr>
            <w:tcW w:w="527" w:type="dxa"/>
            <w:shd w:val="clear" w:color="auto" w:fill="auto"/>
          </w:tcPr>
          <w:p w:rsidR="0044545B" w:rsidRPr="00787254" w:rsidRDefault="0044545B" w:rsidP="00956743">
            <w:pPr>
              <w:widowControl w:val="0"/>
              <w:autoSpaceDE w:val="0"/>
              <w:spacing w:after="120"/>
              <w:jc w:val="both"/>
              <w:rPr>
                <w:rFonts w:ascii="Book Antiqua" w:hAnsi="Book Antiqua"/>
                <w:b/>
                <w:bCs/>
              </w:rPr>
            </w:pPr>
          </w:p>
        </w:tc>
        <w:tc>
          <w:tcPr>
            <w:tcW w:w="6969" w:type="dxa"/>
            <w:shd w:val="clear" w:color="auto" w:fill="auto"/>
          </w:tcPr>
          <w:p w:rsidR="0044545B" w:rsidRPr="00787254" w:rsidRDefault="0044545B" w:rsidP="00956743">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t>Flux de contrastes</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Capacité du libat</w:t>
            </w:r>
            <w:r w:rsidRPr="00787254">
              <w:rPr>
                <w:rFonts w:ascii="Book Antiqua" w:hAnsi="Book Antiqua"/>
                <w:bCs/>
              </w:rPr>
              <w:tab/>
              <w:t>12 tonne</w:t>
            </w:r>
          </w:p>
          <w:p w:rsidR="0022569B" w:rsidRPr="00787254" w:rsidRDefault="0022569B" w:rsidP="00956743">
            <w:pPr>
              <w:widowControl w:val="0"/>
              <w:autoSpaceDE w:val="0"/>
              <w:jc w:val="both"/>
              <w:rPr>
                <w:rFonts w:ascii="Book Antiqua" w:hAnsi="Book Antiqua"/>
                <w:b/>
                <w:bCs/>
              </w:rPr>
            </w:pPr>
            <w:r w:rsidRPr="00787254">
              <w:rPr>
                <w:rFonts w:ascii="Book Antiqua" w:hAnsi="Book Antiqua"/>
                <w:bCs/>
              </w:rPr>
              <w:t>L’unité à : ------------------------------------------------------------------- FCFA</w:t>
            </w:r>
          </w:p>
        </w:tc>
        <w:tc>
          <w:tcPr>
            <w:tcW w:w="77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tcPr>
          <w:p w:rsidR="0044545B" w:rsidRPr="00787254" w:rsidRDefault="0044545B" w:rsidP="00956743">
            <w:pPr>
              <w:widowControl w:val="0"/>
              <w:autoSpaceDE w:val="0"/>
              <w:spacing w:after="120"/>
              <w:jc w:val="both"/>
              <w:rPr>
                <w:rFonts w:ascii="Book Antiqua" w:hAnsi="Book Antiqua"/>
                <w:b/>
                <w:bCs/>
              </w:rPr>
            </w:pPr>
          </w:p>
        </w:tc>
      </w:tr>
    </w:tbl>
    <w:p w:rsidR="00D0444D" w:rsidRPr="00787254" w:rsidRDefault="00D0444D" w:rsidP="00D0444D">
      <w:pPr>
        <w:widowControl w:val="0"/>
        <w:autoSpaceDE w:val="0"/>
        <w:spacing w:after="120" w:line="360" w:lineRule="auto"/>
        <w:jc w:val="both"/>
        <w:rPr>
          <w:rFonts w:ascii="Book Antiqua" w:hAnsi="Book Antiqua"/>
          <w:b/>
          <w:bCs/>
        </w:rPr>
      </w:pPr>
    </w:p>
    <w:tbl>
      <w:tblPr>
        <w:tblStyle w:val="TableNormal2"/>
        <w:tblW w:w="100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58"/>
        <w:gridCol w:w="7286"/>
        <w:gridCol w:w="540"/>
        <w:gridCol w:w="1026"/>
      </w:tblGrid>
      <w:tr w:rsidR="00BE0766" w:rsidRPr="00787254" w:rsidTr="00956743">
        <w:trPr>
          <w:trHeight w:val="65"/>
          <w:jc w:val="center"/>
        </w:trPr>
        <w:tc>
          <w:tcPr>
            <w:tcW w:w="10010" w:type="dxa"/>
            <w:gridSpan w:val="4"/>
          </w:tcPr>
          <w:p w:rsidR="00BE0766" w:rsidRPr="004D4CA1" w:rsidRDefault="00BE0766" w:rsidP="00956743">
            <w:pPr>
              <w:suppressAutoHyphens w:val="0"/>
              <w:jc w:val="center"/>
              <w:textAlignment w:val="auto"/>
              <w:rPr>
                <w:rFonts w:ascii="Book Antiqua" w:hAnsi="Book Antiqua"/>
                <w:b/>
                <w:w w:val="105"/>
                <w:lang w:val="fr-FR"/>
              </w:rPr>
            </w:pPr>
            <w:r w:rsidRPr="004D4CA1">
              <w:rPr>
                <w:rFonts w:ascii="Book Antiqua" w:hAnsi="Book Antiqua"/>
                <w:b/>
                <w:lang w:val="fr-FR"/>
              </w:rPr>
              <w:t>LOT 1 TRAVAUX</w:t>
            </w:r>
            <w:r w:rsidR="004F7227" w:rsidRPr="004D4CA1">
              <w:rPr>
                <w:rFonts w:ascii="Book Antiqua" w:hAnsi="Book Antiqua"/>
                <w:b/>
                <w:spacing w:val="28"/>
                <w:lang w:val="fr-FR"/>
              </w:rPr>
              <w:t xml:space="preserve">DE </w:t>
            </w:r>
            <w:r w:rsidRPr="004D4CA1">
              <w:rPr>
                <w:rFonts w:ascii="Book Antiqua" w:hAnsi="Book Antiqua"/>
                <w:b/>
                <w:lang w:val="fr-FR"/>
              </w:rPr>
              <w:t>CONSTRUCTION</w:t>
            </w:r>
            <w:r w:rsidR="004F7227" w:rsidRPr="004D4CA1">
              <w:rPr>
                <w:rFonts w:ascii="Book Antiqua" w:hAnsi="Book Antiqua"/>
                <w:b/>
                <w:lang w:val="fr-FR"/>
              </w:rPr>
              <w:t>DES</w:t>
            </w:r>
            <w:r w:rsidRPr="004D4CA1">
              <w:rPr>
                <w:rFonts w:ascii="Book Antiqua" w:hAnsi="Book Antiqua"/>
                <w:b/>
                <w:lang w:val="fr-FR"/>
              </w:rPr>
              <w:t>HANGAR</w:t>
            </w:r>
            <w:r w:rsidR="004F7227" w:rsidRPr="004D4CA1">
              <w:rPr>
                <w:rFonts w:ascii="Book Antiqua" w:hAnsi="Book Antiqua"/>
                <w:b/>
                <w:lang w:val="fr-FR"/>
              </w:rPr>
              <w:t>S (</w:t>
            </w:r>
            <w:r w:rsidR="004F7227" w:rsidRPr="004D4CA1">
              <w:rPr>
                <w:rFonts w:ascii="Book Antiqua" w:hAnsi="Book Antiqua"/>
                <w:b/>
                <w:spacing w:val="-2"/>
                <w:lang w:val="fr-FR"/>
              </w:rPr>
              <w:t>9mX7mX4.mH</w:t>
            </w:r>
            <w:r w:rsidR="00D1655E" w:rsidRPr="004D4CA1">
              <w:rPr>
                <w:rFonts w:ascii="Book Antiqua" w:hAnsi="Book Antiqua"/>
                <w:b/>
                <w:spacing w:val="-2"/>
                <w:lang w:val="fr-FR"/>
              </w:rPr>
              <w:t>)</w:t>
            </w:r>
          </w:p>
        </w:tc>
      </w:tr>
      <w:tr w:rsidR="009E0389" w:rsidRPr="00787254" w:rsidTr="00956743">
        <w:trPr>
          <w:trHeight w:val="364"/>
          <w:jc w:val="center"/>
        </w:trPr>
        <w:tc>
          <w:tcPr>
            <w:tcW w:w="1158"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5"/>
                <w:w w:val="110"/>
              </w:rPr>
              <w:t>N°</w:t>
            </w:r>
            <w:r w:rsidRPr="00787254">
              <w:rPr>
                <w:rFonts w:ascii="Book Antiqua" w:hAnsi="Book Antiqua"/>
                <w:b/>
                <w:spacing w:val="-4"/>
                <w:w w:val="110"/>
              </w:rPr>
              <w:t>prix</w:t>
            </w:r>
          </w:p>
        </w:tc>
        <w:tc>
          <w:tcPr>
            <w:tcW w:w="728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rPr>
              <w:t>CONSISTANCEDES</w:t>
            </w:r>
          </w:p>
        </w:tc>
        <w:tc>
          <w:tcPr>
            <w:tcW w:w="540" w:type="dxa"/>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w w:val="105"/>
              </w:rPr>
              <w:t>UTE</w:t>
            </w:r>
          </w:p>
        </w:tc>
        <w:tc>
          <w:tcPr>
            <w:tcW w:w="102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w w:val="105"/>
              </w:rPr>
              <w:t>P.U.</w:t>
            </w:r>
            <w:r w:rsidRPr="00787254">
              <w:rPr>
                <w:rFonts w:ascii="Book Antiqua" w:hAnsi="Book Antiqua"/>
                <w:b/>
                <w:spacing w:val="-2"/>
                <w:w w:val="105"/>
              </w:rPr>
              <w:t>(FCFA)</w:t>
            </w:r>
          </w:p>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2"/>
                <w:w w:val="105"/>
              </w:rPr>
              <w:t>chiffres</w:t>
            </w:r>
          </w:p>
        </w:tc>
      </w:tr>
      <w:tr w:rsidR="009E0389" w:rsidRPr="00787254" w:rsidTr="00956743">
        <w:trPr>
          <w:trHeight w:val="196"/>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b/>
              </w:rPr>
              <w:t>LOT100</w:t>
            </w:r>
          </w:p>
        </w:tc>
        <w:tc>
          <w:tcPr>
            <w:tcW w:w="8852" w:type="dxa"/>
            <w:gridSpan w:val="3"/>
          </w:tcPr>
          <w:p w:rsidR="009E0389" w:rsidRPr="00787254" w:rsidRDefault="009E0389" w:rsidP="00956743">
            <w:pPr>
              <w:suppressAutoHyphens w:val="0"/>
              <w:textAlignment w:val="auto"/>
              <w:rPr>
                <w:rFonts w:ascii="Book Antiqua" w:hAnsi="Book Antiqua"/>
                <w:w w:val="105"/>
              </w:rPr>
            </w:pPr>
            <w:r w:rsidRPr="00787254">
              <w:rPr>
                <w:rFonts w:ascii="Book Antiqua" w:hAnsi="Book Antiqua"/>
                <w:b/>
              </w:rPr>
              <w:t>TRAVAUX</w:t>
            </w:r>
            <w:r w:rsidRPr="00787254">
              <w:rPr>
                <w:rFonts w:ascii="Book Antiqua" w:hAnsi="Book Antiqua"/>
                <w:b/>
                <w:spacing w:val="-2"/>
              </w:rPr>
              <w:t>PRÉPARATOIRES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spacing w:val="-5"/>
                <w:w w:val="110"/>
              </w:rPr>
              <w:t>101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Installationde</w:t>
            </w:r>
            <w:r w:rsidRPr="004D4CA1">
              <w:rPr>
                <w:rFonts w:ascii="Book Antiqua" w:hAnsi="Book Antiqua"/>
                <w:b/>
                <w:spacing w:val="-2"/>
                <w:w w:val="110"/>
                <w:lang w:val="fr-FR"/>
              </w:rPr>
              <w:t>chantier</w:t>
            </w:r>
          </w:p>
          <w:p w:rsidR="009E0389" w:rsidRPr="004D4CA1" w:rsidRDefault="009E0389" w:rsidP="00956743">
            <w:pPr>
              <w:suppressAutoHyphens w:val="0"/>
              <w:ind w:right="207"/>
              <w:textAlignment w:val="auto"/>
              <w:rPr>
                <w:rFonts w:ascii="Book Antiqua" w:hAnsi="Book Antiqua"/>
                <w:lang w:val="fr-FR"/>
              </w:rPr>
            </w:pPr>
            <w:r w:rsidRPr="004D4CA1">
              <w:rPr>
                <w:rFonts w:ascii="Book Antiqua" w:hAnsi="Book Antiqua"/>
                <w:w w:val="110"/>
                <w:lang w:val="fr-FR"/>
              </w:rPr>
              <w:t>CeprixrémunèreauFO</w:t>
            </w:r>
            <w:r w:rsidRPr="004D4CA1">
              <w:rPr>
                <w:rFonts w:ascii="Book Antiqua" w:hAnsi="Book Antiqua"/>
                <w:w w:val="110"/>
                <w:lang w:val="fr-FR"/>
              </w:rPr>
              <w:t>R</w:t>
            </w:r>
            <w:r w:rsidRPr="004D4CA1">
              <w:rPr>
                <w:rFonts w:ascii="Book Antiqua" w:hAnsi="Book Antiqua"/>
                <w:w w:val="110"/>
                <w:lang w:val="fr-FR"/>
              </w:rPr>
              <w:t>FAIT(FT)danslesconditionsgénéralesprévuesau marché, les insta</w:t>
            </w:r>
            <w:r w:rsidRPr="004D4CA1">
              <w:rPr>
                <w:rFonts w:ascii="Book Antiqua" w:hAnsi="Book Antiqua"/>
                <w:w w:val="110"/>
                <w:lang w:val="fr-FR"/>
              </w:rPr>
              <w:t>l</w:t>
            </w:r>
            <w:r w:rsidRPr="004D4CA1">
              <w:rPr>
                <w:rFonts w:ascii="Book Antiqua" w:hAnsi="Book Antiqua"/>
                <w:w w:val="110"/>
                <w:lang w:val="fr-FR"/>
              </w:rPr>
              <w:t>lations de chantier de l'Entreprise, leur maintenance et leur fon</w:t>
            </w:r>
            <w:r w:rsidRPr="004D4CA1">
              <w:rPr>
                <w:rFonts w:ascii="Book Antiqua" w:hAnsi="Book Antiqua"/>
                <w:w w:val="110"/>
                <w:lang w:val="fr-FR"/>
              </w:rPr>
              <w:t>c</w:t>
            </w:r>
            <w:r w:rsidRPr="004D4CA1">
              <w:rPr>
                <w:rFonts w:ascii="Book Antiqua" w:hAnsi="Book Antiqua"/>
                <w:w w:val="110"/>
                <w:lang w:val="fr-FR"/>
              </w:rPr>
              <w:t>tionnement pendant toute la durée du chantier. Ce prix rémunère également la confection du projet d'exécution</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05"/>
                <w:lang w:val="fr-FR"/>
              </w:rPr>
              <w:t>Ceprixcomprendnotamment</w:t>
            </w:r>
            <w:r w:rsidRPr="004D4CA1">
              <w:rPr>
                <w:rFonts w:ascii="Book Antiqua" w:hAnsi="Book Antiqua"/>
                <w:spacing w:val="-10"/>
                <w:w w:val="105"/>
                <w:lang w:val="fr-FR"/>
              </w:rPr>
              <w:t>:</w:t>
            </w:r>
          </w:p>
          <w:p w:rsidR="009E0389" w:rsidRPr="004D4CA1" w:rsidRDefault="009E0389" w:rsidP="00C57892">
            <w:pPr>
              <w:numPr>
                <w:ilvl w:val="0"/>
                <w:numId w:val="140"/>
              </w:numPr>
              <w:tabs>
                <w:tab w:val="left" w:pos="262"/>
              </w:tabs>
              <w:suppressAutoHyphens w:val="0"/>
              <w:ind w:right="89" w:firstLine="0"/>
              <w:textAlignment w:val="auto"/>
              <w:rPr>
                <w:rFonts w:ascii="Book Antiqua" w:hAnsi="Book Antiqua"/>
                <w:lang w:val="fr-FR"/>
              </w:rPr>
            </w:pPr>
            <w:r w:rsidRPr="004D4CA1">
              <w:rPr>
                <w:rFonts w:ascii="Book Antiqua" w:hAnsi="Book Antiqua"/>
                <w:w w:val="110"/>
                <w:lang w:val="fr-FR"/>
              </w:rPr>
              <w:t>laconstructionoulalocationdeslocauxpourlesb</w:t>
            </w:r>
            <w:r w:rsidRPr="004D4CA1">
              <w:rPr>
                <w:rFonts w:ascii="Book Antiqua" w:hAnsi="Book Antiqua"/>
                <w:w w:val="110"/>
                <w:lang w:val="fr-FR"/>
              </w:rPr>
              <w:t>u</w:t>
            </w:r>
            <w:r w:rsidRPr="004D4CA1">
              <w:rPr>
                <w:rFonts w:ascii="Book Antiqua" w:hAnsi="Book Antiqua"/>
                <w:w w:val="110"/>
                <w:lang w:val="fr-FR"/>
              </w:rPr>
              <w:t>reaux,ateliers,magasinsy compris les aires de stockage des matériaux</w:t>
            </w:r>
          </w:p>
          <w:p w:rsidR="009E0389" w:rsidRPr="004D4CA1" w:rsidRDefault="009E0389" w:rsidP="00C57892">
            <w:pPr>
              <w:numPr>
                <w:ilvl w:val="0"/>
                <w:numId w:val="140"/>
              </w:numPr>
              <w:tabs>
                <w:tab w:val="left" w:pos="262"/>
              </w:tabs>
              <w:suppressAutoHyphens w:val="0"/>
              <w:ind w:right="365" w:firstLine="0"/>
              <w:textAlignment w:val="auto"/>
              <w:rPr>
                <w:rFonts w:ascii="Book Antiqua" w:hAnsi="Book Antiqua"/>
                <w:lang w:val="fr-FR"/>
              </w:rPr>
            </w:pPr>
            <w:r w:rsidRPr="004D4CA1">
              <w:rPr>
                <w:rFonts w:ascii="Book Antiqua" w:hAnsi="Book Antiqua"/>
                <w:w w:val="110"/>
                <w:lang w:val="fr-FR"/>
              </w:rPr>
              <w:t>lamiseenplacedesmoyensdelia</w:t>
            </w:r>
            <w:r w:rsidRPr="004D4CA1">
              <w:rPr>
                <w:rFonts w:ascii="Book Antiqua" w:hAnsi="Book Antiqua"/>
                <w:w w:val="110"/>
                <w:lang w:val="fr-FR"/>
              </w:rPr>
              <w:t>i</w:t>
            </w:r>
            <w:r w:rsidRPr="004D4CA1">
              <w:rPr>
                <w:rFonts w:ascii="Book Antiqua" w:hAnsi="Book Antiqua"/>
                <w:w w:val="110"/>
                <w:lang w:val="fr-FR"/>
              </w:rPr>
              <w:t xml:space="preserve">son(téléphone,fax,internet,radio)etde </w:t>
            </w:r>
            <w:r w:rsidRPr="004D4CA1">
              <w:rPr>
                <w:rFonts w:ascii="Book Antiqua" w:hAnsi="Book Antiqua"/>
                <w:spacing w:val="-2"/>
                <w:w w:val="110"/>
                <w:lang w:val="fr-FR"/>
              </w:rPr>
              <w:t>gardiennage;</w:t>
            </w:r>
          </w:p>
          <w:p w:rsidR="009E0389" w:rsidRPr="00787254" w:rsidRDefault="009E0389" w:rsidP="00C57892">
            <w:pPr>
              <w:numPr>
                <w:ilvl w:val="0"/>
                <w:numId w:val="140"/>
              </w:numPr>
              <w:tabs>
                <w:tab w:val="left" w:pos="262"/>
              </w:tabs>
              <w:suppressAutoHyphens w:val="0"/>
              <w:ind w:left="261" w:hanging="191"/>
              <w:textAlignment w:val="auto"/>
              <w:rPr>
                <w:rFonts w:ascii="Book Antiqua" w:hAnsi="Book Antiqua"/>
              </w:rPr>
            </w:pPr>
            <w:r w:rsidRPr="00787254">
              <w:rPr>
                <w:rFonts w:ascii="Book Antiqua" w:hAnsi="Book Antiqua"/>
                <w:w w:val="110"/>
              </w:rPr>
              <w:t>lafournituredel'eauetde</w:t>
            </w:r>
            <w:r w:rsidRPr="00787254">
              <w:rPr>
                <w:rFonts w:ascii="Book Antiqua" w:hAnsi="Book Antiqua"/>
                <w:spacing w:val="-2"/>
                <w:w w:val="110"/>
              </w:rPr>
              <w:t>l'électricité;</w:t>
            </w:r>
          </w:p>
          <w:p w:rsidR="009E0389" w:rsidRPr="004D4CA1" w:rsidRDefault="009E0389" w:rsidP="00C57892">
            <w:pPr>
              <w:numPr>
                <w:ilvl w:val="0"/>
                <w:numId w:val="140"/>
              </w:numPr>
              <w:tabs>
                <w:tab w:val="left" w:pos="262"/>
              </w:tabs>
              <w:suppressAutoHyphens w:val="0"/>
              <w:ind w:right="100" w:firstLine="0"/>
              <w:textAlignment w:val="auto"/>
              <w:rPr>
                <w:rFonts w:ascii="Book Antiqua" w:hAnsi="Book Antiqua"/>
                <w:lang w:val="fr-FR"/>
              </w:rPr>
            </w:pPr>
            <w:r w:rsidRPr="004D4CA1">
              <w:rPr>
                <w:rFonts w:ascii="Book Antiqua" w:hAnsi="Book Antiqua"/>
                <w:w w:val="110"/>
                <w:lang w:val="fr-FR"/>
              </w:rPr>
              <w:t xml:space="preserve">la construction et l'équipement du laboratoire de chantier situé à proximité du </w:t>
            </w:r>
            <w:r w:rsidRPr="004D4CA1">
              <w:rPr>
                <w:rFonts w:ascii="Book Antiqua" w:hAnsi="Book Antiqua"/>
                <w:spacing w:val="-2"/>
                <w:w w:val="110"/>
                <w:lang w:val="fr-FR"/>
              </w:rPr>
              <w:t>chantier;</w:t>
            </w:r>
          </w:p>
          <w:p w:rsidR="009E0389" w:rsidRPr="004D4CA1" w:rsidRDefault="009E0389" w:rsidP="00C57892">
            <w:pPr>
              <w:numPr>
                <w:ilvl w:val="0"/>
                <w:numId w:val="140"/>
              </w:numPr>
              <w:tabs>
                <w:tab w:val="left" w:pos="262"/>
              </w:tabs>
              <w:suppressAutoHyphens w:val="0"/>
              <w:ind w:right="622" w:firstLine="0"/>
              <w:textAlignment w:val="auto"/>
              <w:rPr>
                <w:rFonts w:ascii="Book Antiqua" w:hAnsi="Book Antiqua"/>
                <w:lang w:val="fr-FR"/>
              </w:rPr>
            </w:pPr>
            <w:r w:rsidRPr="004D4CA1">
              <w:rPr>
                <w:rFonts w:ascii="Book Antiqua" w:hAnsi="Book Antiqua"/>
                <w:w w:val="110"/>
                <w:lang w:val="fr-FR"/>
              </w:rPr>
              <w:t xml:space="preserve">le fonctionnement pendant toute la durée contractuelle du </w:t>
            </w:r>
            <w:r w:rsidRPr="004D4CA1">
              <w:rPr>
                <w:rFonts w:ascii="Book Antiqua" w:hAnsi="Book Antiqua"/>
                <w:w w:val="110"/>
                <w:lang w:val="fr-FR"/>
              </w:rPr>
              <w:lastRenderedPageBreak/>
              <w:t>laboratoire de chantier, ainsi que le démontage et l'évacu</w:t>
            </w:r>
            <w:r w:rsidRPr="004D4CA1">
              <w:rPr>
                <w:rFonts w:ascii="Book Antiqua" w:hAnsi="Book Antiqua"/>
                <w:w w:val="110"/>
                <w:lang w:val="fr-FR"/>
              </w:rPr>
              <w:t>a</w:t>
            </w:r>
            <w:r w:rsidRPr="004D4CA1">
              <w:rPr>
                <w:rFonts w:ascii="Book Antiqua" w:hAnsi="Book Antiqua"/>
                <w:w w:val="110"/>
                <w:lang w:val="fr-FR"/>
              </w:rPr>
              <w:t>tion des composants;</w:t>
            </w:r>
          </w:p>
          <w:p w:rsidR="009E0389" w:rsidRPr="00787254" w:rsidRDefault="009E0389" w:rsidP="00C57892">
            <w:pPr>
              <w:numPr>
                <w:ilvl w:val="0"/>
                <w:numId w:val="140"/>
              </w:numPr>
              <w:tabs>
                <w:tab w:val="left" w:pos="317"/>
              </w:tabs>
              <w:suppressAutoHyphens w:val="0"/>
              <w:ind w:left="316" w:hanging="246"/>
              <w:textAlignment w:val="auto"/>
              <w:rPr>
                <w:rFonts w:ascii="Book Antiqua" w:hAnsi="Book Antiqua"/>
              </w:rPr>
            </w:pPr>
            <w:r w:rsidRPr="00787254">
              <w:rPr>
                <w:rFonts w:ascii="Book Antiqua" w:hAnsi="Book Antiqua"/>
                <w:w w:val="110"/>
              </w:rPr>
              <w:t>lasignalisationdestravaux,son gardiennageetson</w:t>
            </w:r>
            <w:r w:rsidRPr="00787254">
              <w:rPr>
                <w:rFonts w:ascii="Book Antiqua" w:hAnsi="Book Antiqua"/>
                <w:spacing w:val="-2"/>
                <w:w w:val="110"/>
              </w:rPr>
              <w:t>entretien;</w:t>
            </w:r>
          </w:p>
          <w:p w:rsidR="009E0389" w:rsidRPr="004D4CA1"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4D4CA1">
              <w:rPr>
                <w:rFonts w:ascii="Book Antiqua" w:hAnsi="Book Antiqua"/>
                <w:w w:val="110"/>
                <w:lang w:val="fr-FR"/>
              </w:rPr>
              <w:t>toutes autres dispositionsnécessaires aubonfonctionnement d</w:t>
            </w:r>
            <w:r w:rsidRPr="004D4CA1">
              <w:rPr>
                <w:rFonts w:ascii="Book Antiqua" w:hAnsi="Book Antiqua"/>
                <w:w w:val="110"/>
                <w:lang w:val="fr-FR"/>
              </w:rPr>
              <w:t>u</w:t>
            </w:r>
            <w:r w:rsidRPr="004D4CA1">
              <w:rPr>
                <w:rFonts w:ascii="Book Antiqua" w:hAnsi="Book Antiqua"/>
                <w:spacing w:val="-2"/>
                <w:w w:val="110"/>
                <w:lang w:val="fr-FR"/>
              </w:rPr>
              <w:t>chantier;</w:t>
            </w:r>
          </w:p>
          <w:p w:rsidR="009E0389" w:rsidRPr="004D4CA1" w:rsidRDefault="009E0389" w:rsidP="00C57892">
            <w:pPr>
              <w:numPr>
                <w:ilvl w:val="0"/>
                <w:numId w:val="140"/>
              </w:numPr>
              <w:tabs>
                <w:tab w:val="left" w:pos="262"/>
              </w:tabs>
              <w:suppressAutoHyphens w:val="0"/>
              <w:ind w:right="984" w:firstLine="0"/>
              <w:textAlignment w:val="auto"/>
              <w:rPr>
                <w:rFonts w:ascii="Book Antiqua" w:hAnsi="Book Antiqua"/>
                <w:lang w:val="fr-FR"/>
              </w:rPr>
            </w:pPr>
            <w:r w:rsidRPr="004D4CA1">
              <w:rPr>
                <w:rFonts w:ascii="Book Antiqua" w:hAnsi="Book Antiqua"/>
                <w:w w:val="110"/>
                <w:lang w:val="fr-FR"/>
              </w:rPr>
              <w:t>laconfectionduprojetd'exécutionainsiquedesétudestec</w:t>
            </w:r>
            <w:r w:rsidRPr="004D4CA1">
              <w:rPr>
                <w:rFonts w:ascii="Book Antiqua" w:hAnsi="Book Antiqua"/>
                <w:w w:val="110"/>
                <w:lang w:val="fr-FR"/>
              </w:rPr>
              <w:t>h</w:t>
            </w:r>
            <w:r w:rsidRPr="004D4CA1">
              <w:rPr>
                <w:rFonts w:ascii="Book Antiqua" w:hAnsi="Book Antiqua"/>
                <w:w w:val="110"/>
                <w:lang w:val="fr-FR"/>
              </w:rPr>
              <w:t>niqueset géotechniques préalables, éventuellement néce</w:t>
            </w:r>
            <w:r w:rsidRPr="004D4CA1">
              <w:rPr>
                <w:rFonts w:ascii="Book Antiqua" w:hAnsi="Book Antiqua"/>
                <w:w w:val="110"/>
                <w:lang w:val="fr-FR"/>
              </w:rPr>
              <w:t>s</w:t>
            </w:r>
            <w:r w:rsidRPr="004D4CA1">
              <w:rPr>
                <w:rFonts w:ascii="Book Antiqua" w:hAnsi="Book Antiqua"/>
                <w:w w:val="110"/>
                <w:lang w:val="fr-FR"/>
              </w:rPr>
              <w:t>saire;</w:t>
            </w:r>
          </w:p>
          <w:p w:rsidR="009E0389" w:rsidRPr="00787254" w:rsidRDefault="009E0389" w:rsidP="00C57892">
            <w:pPr>
              <w:numPr>
                <w:ilvl w:val="0"/>
                <w:numId w:val="140"/>
              </w:numPr>
              <w:tabs>
                <w:tab w:val="left" w:pos="262"/>
              </w:tabs>
              <w:suppressAutoHyphens w:val="0"/>
              <w:ind w:left="261" w:hanging="191"/>
              <w:textAlignment w:val="auto"/>
              <w:rPr>
                <w:rFonts w:ascii="Book Antiqua" w:hAnsi="Book Antiqua"/>
              </w:rPr>
            </w:pPr>
            <w:r w:rsidRPr="00787254">
              <w:rPr>
                <w:rFonts w:ascii="Book Antiqua" w:hAnsi="Book Antiqua"/>
                <w:w w:val="110"/>
              </w:rPr>
              <w:t>laconfectiondesplansde</w:t>
            </w:r>
            <w:r w:rsidRPr="00787254">
              <w:rPr>
                <w:rFonts w:ascii="Book Antiqua" w:hAnsi="Book Antiqua"/>
                <w:spacing w:val="-2"/>
                <w:w w:val="110"/>
              </w:rPr>
              <w:t>récolement;</w:t>
            </w:r>
          </w:p>
          <w:p w:rsidR="009E0389" w:rsidRPr="00787254" w:rsidRDefault="009E0389" w:rsidP="00C57892">
            <w:pPr>
              <w:numPr>
                <w:ilvl w:val="0"/>
                <w:numId w:val="140"/>
              </w:numPr>
              <w:tabs>
                <w:tab w:val="left" w:pos="262"/>
              </w:tabs>
              <w:suppressAutoHyphens w:val="0"/>
              <w:ind w:left="261" w:hanging="191"/>
              <w:textAlignment w:val="auto"/>
              <w:rPr>
                <w:rFonts w:ascii="Book Antiqua" w:hAnsi="Book Antiqua"/>
              </w:rPr>
            </w:pPr>
            <w:r w:rsidRPr="00787254">
              <w:rPr>
                <w:rFonts w:ascii="Book Antiqua" w:hAnsi="Book Antiqua"/>
                <w:w w:val="110"/>
              </w:rPr>
              <w:t>ledémontageetlerepliementdes</w:t>
            </w:r>
            <w:r w:rsidRPr="00787254">
              <w:rPr>
                <w:rFonts w:ascii="Book Antiqua" w:hAnsi="Book Antiqua"/>
                <w:spacing w:val="-2"/>
                <w:w w:val="110"/>
              </w:rPr>
              <w:t xml:space="preserve"> installations;</w:t>
            </w:r>
          </w:p>
          <w:p w:rsidR="009E0389" w:rsidRPr="00787254" w:rsidRDefault="009E0389" w:rsidP="00C57892">
            <w:pPr>
              <w:numPr>
                <w:ilvl w:val="0"/>
                <w:numId w:val="140"/>
              </w:numPr>
              <w:tabs>
                <w:tab w:val="left" w:pos="262"/>
              </w:tabs>
              <w:suppressAutoHyphens w:val="0"/>
              <w:ind w:left="261" w:hanging="191"/>
              <w:textAlignment w:val="auto"/>
              <w:rPr>
                <w:rFonts w:ascii="Book Antiqua" w:hAnsi="Book Antiqua"/>
              </w:rPr>
            </w:pPr>
            <w:r w:rsidRPr="00787254">
              <w:rPr>
                <w:rFonts w:ascii="Book Antiqua" w:hAnsi="Book Antiqua"/>
                <w:w w:val="110"/>
              </w:rPr>
              <w:t>ledéplacementéventuelaufuretàmesuredel’avancement du</w:t>
            </w:r>
            <w:r w:rsidRPr="00787254">
              <w:rPr>
                <w:rFonts w:ascii="Book Antiqua" w:hAnsi="Book Antiqua"/>
                <w:spacing w:val="-2"/>
                <w:w w:val="110"/>
              </w:rPr>
              <w:t xml:space="preserve"> cha</w:t>
            </w:r>
            <w:r w:rsidRPr="00787254">
              <w:rPr>
                <w:rFonts w:ascii="Book Antiqua" w:hAnsi="Book Antiqua"/>
                <w:spacing w:val="-2"/>
                <w:w w:val="110"/>
              </w:rPr>
              <w:t>n</w:t>
            </w:r>
            <w:r w:rsidRPr="00787254">
              <w:rPr>
                <w:rFonts w:ascii="Book Antiqua" w:hAnsi="Book Antiqua"/>
                <w:spacing w:val="-2"/>
                <w:w w:val="110"/>
              </w:rPr>
              <w:t>tier;</w:t>
            </w:r>
          </w:p>
          <w:p w:rsidR="009E0389" w:rsidRPr="004D4CA1" w:rsidRDefault="009E0389" w:rsidP="00C57892">
            <w:pPr>
              <w:numPr>
                <w:ilvl w:val="0"/>
                <w:numId w:val="140"/>
              </w:numPr>
              <w:tabs>
                <w:tab w:val="left" w:pos="262"/>
              </w:tabs>
              <w:suppressAutoHyphens w:val="0"/>
              <w:ind w:right="326" w:firstLine="0"/>
              <w:textAlignment w:val="auto"/>
              <w:rPr>
                <w:rFonts w:ascii="Book Antiqua" w:hAnsi="Book Antiqua"/>
                <w:lang w:val="fr-FR"/>
              </w:rPr>
            </w:pPr>
            <w:r w:rsidRPr="004D4CA1">
              <w:rPr>
                <w:rFonts w:ascii="Book Antiqua" w:hAnsi="Book Antiqua"/>
                <w:w w:val="110"/>
                <w:lang w:val="fr-FR"/>
              </w:rPr>
              <w:t>la remise en état des sites conformément aux prescriptions environneme</w:t>
            </w:r>
            <w:r w:rsidRPr="004D4CA1">
              <w:rPr>
                <w:rFonts w:ascii="Book Antiqua" w:hAnsi="Book Antiqua"/>
                <w:w w:val="110"/>
                <w:lang w:val="fr-FR"/>
              </w:rPr>
              <w:t>n</w:t>
            </w:r>
            <w:r w:rsidRPr="004D4CA1">
              <w:rPr>
                <w:rFonts w:ascii="Book Antiqua" w:hAnsi="Book Antiqua"/>
                <w:w w:val="110"/>
                <w:lang w:val="fr-FR"/>
              </w:rPr>
              <w:t>tales,ettoutesautressujétionsnécessairesàlabonneexécution des travaux dans les délais impartis.</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 Un élément manquant supprime le droit au paiement de la tot</w:t>
            </w:r>
            <w:r w:rsidRPr="004D4CA1">
              <w:rPr>
                <w:rFonts w:ascii="Book Antiqua" w:hAnsi="Book Antiqua"/>
                <w:w w:val="110"/>
                <w:lang w:val="fr-FR"/>
              </w:rPr>
              <w:t>a</w:t>
            </w:r>
            <w:r w:rsidRPr="004D4CA1">
              <w:rPr>
                <w:rFonts w:ascii="Book Antiqua" w:hAnsi="Book Antiqua"/>
                <w:w w:val="110"/>
                <w:lang w:val="fr-FR"/>
              </w:rPr>
              <w:t>lité. Il devra démolir toute installation fixe, telle que fondation, support en béton ou métall</w:t>
            </w:r>
            <w:r w:rsidRPr="004D4CA1">
              <w:rPr>
                <w:rFonts w:ascii="Book Antiqua" w:hAnsi="Book Antiqua"/>
                <w:w w:val="110"/>
                <w:lang w:val="fr-FR"/>
              </w:rPr>
              <w:t>i</w:t>
            </w:r>
            <w:r w:rsidRPr="004D4CA1">
              <w:rPr>
                <w:rFonts w:ascii="Book Antiqua" w:hAnsi="Book Antiqua"/>
                <w:w w:val="110"/>
                <w:lang w:val="fr-FR"/>
              </w:rPr>
              <w:t>que,etc…,démolirlesairesbétonnées,décontaminerlesolsitelaétéle cas, soit d'une manière générale remettre le site dans un état le plus proche possible de son état initial.</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Il ne pourra abandonneraucun équipement ni matériaux sur le site, ni dans les environs sauf à la demande du Maître d'Ouvrage.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LeForfaità : ------------------------------------------ FCFA</w:t>
            </w:r>
          </w:p>
        </w:tc>
        <w:tc>
          <w:tcPr>
            <w:tcW w:w="540" w:type="dxa"/>
          </w:tcPr>
          <w:p w:rsidR="009E0389" w:rsidRPr="00787254" w:rsidRDefault="00F23E90" w:rsidP="00956743">
            <w:pPr>
              <w:suppressAutoHyphens w:val="0"/>
              <w:textAlignment w:val="auto"/>
              <w:rPr>
                <w:rFonts w:ascii="Book Antiqua" w:hAnsi="Book Antiqua"/>
                <w:w w:val="105"/>
              </w:rPr>
            </w:pPr>
            <w:r>
              <w:rPr>
                <w:rFonts w:ascii="Book Antiqua" w:hAnsi="Book Antiqua"/>
                <w:w w:val="105"/>
              </w:rPr>
              <w:lastRenderedPageBreak/>
              <w:t>ff</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102</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DébroussaillageetDécapagedu</w:t>
            </w:r>
            <w:r w:rsidRPr="004D4CA1">
              <w:rPr>
                <w:rFonts w:ascii="Book Antiqua" w:hAnsi="Book Antiqua"/>
                <w:b/>
                <w:spacing w:val="-4"/>
                <w:w w:val="110"/>
                <w:lang w:val="fr-FR"/>
              </w:rPr>
              <w:t>site</w:t>
            </w:r>
          </w:p>
          <w:p w:rsidR="009E0389" w:rsidRPr="004D4CA1" w:rsidRDefault="009E0389" w:rsidP="00956743">
            <w:pPr>
              <w:suppressAutoHyphens w:val="0"/>
              <w:ind w:right="80"/>
              <w:textAlignment w:val="auto"/>
              <w:rPr>
                <w:rFonts w:ascii="Book Antiqua" w:hAnsi="Book Antiqua"/>
                <w:lang w:val="fr-FR"/>
              </w:rPr>
            </w:pPr>
            <w:r w:rsidRPr="004D4CA1">
              <w:rPr>
                <w:rFonts w:ascii="Book Antiqua" w:hAnsi="Book Antiqua"/>
                <w:w w:val="110"/>
                <w:lang w:val="fr-FR"/>
              </w:rPr>
              <w:t>Ce prix rémunère dans les conditions générales prévues dans la Lettre CommandeetauMÈTR</w:t>
            </w:r>
            <w:r w:rsidRPr="004D4CA1">
              <w:rPr>
                <w:rFonts w:ascii="Book Antiqua" w:hAnsi="Book Antiqua"/>
                <w:w w:val="110"/>
                <w:lang w:val="fr-FR"/>
              </w:rPr>
              <w:t>E</w:t>
            </w:r>
            <w:r w:rsidRPr="004D4CA1">
              <w:rPr>
                <w:rFonts w:ascii="Book Antiqua" w:hAnsi="Book Antiqua"/>
                <w:w w:val="110"/>
                <w:lang w:val="fr-FR"/>
              </w:rPr>
              <w:t>CARRE(m²)ledébroussaillageetdécapagedusiteIl comprend n</w:t>
            </w:r>
            <w:r w:rsidRPr="004D4CA1">
              <w:rPr>
                <w:rFonts w:ascii="Book Antiqua" w:hAnsi="Book Antiqua"/>
                <w:w w:val="110"/>
                <w:lang w:val="fr-FR"/>
              </w:rPr>
              <w:t>o</w:t>
            </w:r>
            <w:r w:rsidRPr="004D4CA1">
              <w:rPr>
                <w:rFonts w:ascii="Book Antiqua" w:hAnsi="Book Antiqua"/>
                <w:w w:val="110"/>
                <w:lang w:val="fr-FR"/>
              </w:rPr>
              <w:t>tamment:</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Lacoupedetouteslestouffesdeplantesligneu</w:t>
            </w:r>
            <w:r w:rsidRPr="004D4CA1">
              <w:rPr>
                <w:rFonts w:ascii="Book Antiqua" w:hAnsi="Book Antiqua"/>
                <w:w w:val="110"/>
                <w:lang w:val="fr-FR"/>
              </w:rPr>
              <w:t>s</w:t>
            </w:r>
            <w:r w:rsidRPr="004D4CA1">
              <w:rPr>
                <w:rFonts w:ascii="Book Antiqua" w:hAnsi="Book Antiqua"/>
                <w:w w:val="110"/>
                <w:lang w:val="fr-FR"/>
              </w:rPr>
              <w:t>es,desarbustesetarbreset éventuellement des plantes épineuses ;</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Lerejethorsdel’emprisedesrésidus</w:t>
            </w:r>
            <w:r w:rsidRPr="004D4CA1">
              <w:rPr>
                <w:rFonts w:ascii="Book Antiqua" w:hAnsi="Book Antiqua"/>
                <w:spacing w:val="-10"/>
                <w:w w:val="110"/>
                <w:lang w:val="fr-FR"/>
              </w:rPr>
              <w:t>;</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Le retrait pour stockage,pour réemploi ou évacuation àla décharge publique la terre végétale sur l’emplacement du bâtiment et sur une emprise de dix (10) mètres tout autour de celui-ci.</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Ettoutessujétionsliéesàlaprotectionde</w:t>
            </w:r>
            <w:r w:rsidRPr="004D4CA1">
              <w:rPr>
                <w:rFonts w:ascii="Book Antiqua" w:hAnsi="Book Antiqua"/>
                <w:spacing w:val="-2"/>
                <w:w w:val="110"/>
                <w:lang w:val="fr-FR"/>
              </w:rPr>
              <w:t>l’environnement.</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spacing w:val="-2"/>
                <w:w w:val="105"/>
                <w:lang w:val="fr-FR"/>
              </w:rPr>
              <w:t>LeMÈTRECARRE(m²)à:--------------------------F</w:t>
            </w:r>
            <w:r w:rsidRPr="004D4CA1">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spacing w:val="-2"/>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10"/>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LOT200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TERRASSEMENT</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Nivellementdela</w:t>
            </w:r>
            <w:r w:rsidRPr="004D4CA1">
              <w:rPr>
                <w:rFonts w:ascii="Book Antiqua" w:hAnsi="Book Antiqua"/>
                <w:b/>
                <w:spacing w:val="-2"/>
                <w:w w:val="110"/>
                <w:lang w:val="fr-FR"/>
              </w:rPr>
              <w:t>plateforme</w:t>
            </w:r>
          </w:p>
          <w:p w:rsidR="009E0389" w:rsidRPr="00787254" w:rsidRDefault="009E0389" w:rsidP="00956743">
            <w:pPr>
              <w:suppressAutoHyphens w:val="0"/>
              <w:ind w:right="207"/>
              <w:textAlignment w:val="auto"/>
              <w:rPr>
                <w:rFonts w:ascii="Book Antiqua" w:hAnsi="Book Antiqua"/>
              </w:rPr>
            </w:pPr>
            <w:r w:rsidRPr="004D4CA1">
              <w:rPr>
                <w:rFonts w:ascii="Book Antiqua" w:hAnsi="Book Antiqua"/>
                <w:w w:val="110"/>
                <w:lang w:val="fr-FR"/>
              </w:rPr>
              <w:t>Ce prix rémunère dans les conditions générales prévues dans la Lettre Commandeetau MÈTRE CARRE(m²) leNivellement de la</w:t>
            </w:r>
            <w:r w:rsidRPr="004D4CA1">
              <w:rPr>
                <w:rFonts w:ascii="Book Antiqua" w:hAnsi="Book Antiqua"/>
                <w:w w:val="110"/>
                <w:lang w:val="fr-FR"/>
              </w:rPr>
              <w:t>p</w:t>
            </w:r>
            <w:r w:rsidRPr="004D4CA1">
              <w:rPr>
                <w:rFonts w:ascii="Book Antiqua" w:hAnsi="Book Antiqua"/>
                <w:w w:val="110"/>
                <w:lang w:val="fr-FR"/>
              </w:rPr>
              <w:t>lateforme. Conformémentauxclause</w:t>
            </w:r>
            <w:r w:rsidRPr="004D4CA1">
              <w:rPr>
                <w:rFonts w:ascii="Book Antiqua" w:hAnsi="Book Antiqua"/>
                <w:w w:val="110"/>
                <w:lang w:val="fr-FR"/>
              </w:rPr>
              <w:t>s</w:t>
            </w:r>
            <w:r w:rsidRPr="004D4CA1">
              <w:rPr>
                <w:rFonts w:ascii="Book Antiqua" w:hAnsi="Book Antiqua"/>
                <w:w w:val="110"/>
                <w:lang w:val="fr-FR"/>
              </w:rPr>
              <w:t>duCCTP(Chap.200),ilrémunèrelamiseàniveau de la plate-forme du bâtiment et ce sur une emprise de cinq (05) mètres toute a</w:t>
            </w:r>
            <w:r w:rsidRPr="004D4CA1">
              <w:rPr>
                <w:rFonts w:ascii="Book Antiqua" w:hAnsi="Book Antiqua"/>
                <w:w w:val="110"/>
                <w:lang w:val="fr-FR"/>
              </w:rPr>
              <w:t>u</w:t>
            </w:r>
            <w:r w:rsidRPr="004D4CA1">
              <w:rPr>
                <w:rFonts w:ascii="Book Antiqua" w:hAnsi="Book Antiqua"/>
                <w:w w:val="110"/>
                <w:lang w:val="fr-FR"/>
              </w:rPr>
              <w:t xml:space="preserve">tour de celui-ci. </w:t>
            </w:r>
            <w:r w:rsidRPr="00787254">
              <w:rPr>
                <w:rFonts w:ascii="Book Antiqua" w:hAnsi="Book Antiqua"/>
                <w:w w:val="110"/>
              </w:rPr>
              <w:t>Et toutes sujétions.</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LeMÈTRECARRE(m²)à:-------------------------------F</w:t>
            </w:r>
            <w:r w:rsidRPr="00787254">
              <w:rPr>
                <w:rFonts w:ascii="Book Antiqua" w:hAnsi="Book Antiqua"/>
                <w:spacing w:val="-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202</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Fouillesenrigoleseten</w:t>
            </w:r>
            <w:r w:rsidRPr="004D4CA1">
              <w:rPr>
                <w:rFonts w:ascii="Book Antiqua" w:hAnsi="Book Antiqua"/>
                <w:b/>
                <w:spacing w:val="-2"/>
                <w:w w:val="110"/>
                <w:lang w:val="fr-FR"/>
              </w:rPr>
              <w:t>puits</w:t>
            </w:r>
          </w:p>
          <w:p w:rsidR="009E0389" w:rsidRPr="004D4CA1" w:rsidRDefault="009E0389" w:rsidP="00956743">
            <w:pPr>
              <w:suppressAutoHyphens w:val="0"/>
              <w:ind w:right="80"/>
              <w:textAlignment w:val="auto"/>
              <w:rPr>
                <w:rFonts w:ascii="Book Antiqua" w:hAnsi="Book Antiqua"/>
                <w:lang w:val="fr-FR"/>
              </w:rPr>
            </w:pPr>
            <w:r w:rsidRPr="004D4CA1">
              <w:rPr>
                <w:rFonts w:ascii="Book Antiqua" w:hAnsi="Book Antiqua"/>
                <w:w w:val="110"/>
                <w:lang w:val="fr-FR"/>
              </w:rPr>
              <w:t>Ce prix rémunère dans les conditions générales prévues dans la Lettre CommandeetauMÈTR</w:t>
            </w:r>
            <w:r w:rsidRPr="004D4CA1">
              <w:rPr>
                <w:rFonts w:ascii="Book Antiqua" w:hAnsi="Book Antiqua"/>
                <w:w w:val="110"/>
                <w:lang w:val="fr-FR"/>
              </w:rPr>
              <w:t>E</w:t>
            </w:r>
            <w:r w:rsidRPr="004D4CA1">
              <w:rPr>
                <w:rFonts w:ascii="Book Antiqua" w:hAnsi="Book Antiqua"/>
                <w:w w:val="110"/>
                <w:lang w:val="fr-FR"/>
              </w:rPr>
              <w:t>CUBE(m³)l’exécutiondesfouillesenrigoleeten puits.ConformémentauxclausesduCCTP(Chap.II),ilrémunèrelaréalisation des fouilles qui seront descendues jusqu’au bon sol, ass</w:t>
            </w:r>
            <w:r w:rsidRPr="004D4CA1">
              <w:rPr>
                <w:rFonts w:ascii="Book Antiqua" w:hAnsi="Book Antiqua"/>
                <w:w w:val="110"/>
                <w:lang w:val="fr-FR"/>
              </w:rPr>
              <w:t>u</w:t>
            </w:r>
            <w:r w:rsidRPr="004D4CA1">
              <w:rPr>
                <w:rFonts w:ascii="Book Antiqua" w:hAnsi="Book Antiqua"/>
                <w:w w:val="110"/>
                <w:lang w:val="fr-FR"/>
              </w:rPr>
              <w:t>rant une parfaite stabilité de l’ouvrage. Dans tous les cas, la pr</w:t>
            </w:r>
            <w:r w:rsidRPr="004D4CA1">
              <w:rPr>
                <w:rFonts w:ascii="Book Antiqua" w:hAnsi="Book Antiqua"/>
                <w:w w:val="110"/>
                <w:lang w:val="fr-FR"/>
              </w:rPr>
              <w:t>o</w:t>
            </w:r>
            <w:r w:rsidRPr="004D4CA1">
              <w:rPr>
                <w:rFonts w:ascii="Book Antiqua" w:hAnsi="Book Antiqua"/>
                <w:w w:val="110"/>
                <w:lang w:val="fr-FR"/>
              </w:rPr>
              <w:lastRenderedPageBreak/>
              <w:t>fondeur de ces fouilles sera inférieureà70cmen tou</w:t>
            </w:r>
            <w:r w:rsidRPr="004D4CA1">
              <w:rPr>
                <w:rFonts w:ascii="Book Antiqua" w:hAnsi="Book Antiqua"/>
                <w:w w:val="110"/>
                <w:lang w:val="fr-FR"/>
              </w:rPr>
              <w:t>s</w:t>
            </w:r>
            <w:r w:rsidRPr="004D4CA1">
              <w:rPr>
                <w:rFonts w:ascii="Book Antiqua" w:hAnsi="Book Antiqua"/>
                <w:w w:val="110"/>
                <w:lang w:val="fr-FR"/>
              </w:rPr>
              <w:t>points.Lesparoisdesfouillesserontbien dresséeset les fonds pa</w:t>
            </w:r>
            <w:r w:rsidRPr="004D4CA1">
              <w:rPr>
                <w:rFonts w:ascii="Book Antiqua" w:hAnsi="Book Antiqua"/>
                <w:w w:val="110"/>
                <w:lang w:val="fr-FR"/>
              </w:rPr>
              <w:t>r</w:t>
            </w:r>
            <w:r w:rsidRPr="004D4CA1">
              <w:rPr>
                <w:rFonts w:ascii="Book Antiqua" w:hAnsi="Book Antiqua"/>
                <w:w w:val="110"/>
                <w:lang w:val="fr-FR"/>
              </w:rPr>
              <w:t>faitement nivelés.</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Ettoutes</w:t>
            </w:r>
            <w:r w:rsidRPr="004D4CA1">
              <w:rPr>
                <w:rFonts w:ascii="Book Antiqua" w:hAnsi="Book Antiqua"/>
                <w:spacing w:val="-2"/>
                <w:w w:val="110"/>
                <w:lang w:val="fr-FR"/>
              </w:rPr>
              <w:t>sujétions.</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spacing w:val="-2"/>
                <w:w w:val="105"/>
                <w:lang w:val="fr-FR"/>
              </w:rPr>
              <w:t>LeMÈTRECUBE(m³)à:-------------------------------F</w:t>
            </w:r>
            <w:r w:rsidRPr="004D4CA1">
              <w:rPr>
                <w:rFonts w:ascii="Book Antiqua" w:hAnsi="Book Antiqua"/>
                <w:spacing w:val="-5"/>
                <w:w w:val="105"/>
                <w:lang w:val="fr-FR"/>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lastRenderedPageBreak/>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203</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Remblaisde</w:t>
            </w:r>
            <w:r w:rsidRPr="004D4CA1">
              <w:rPr>
                <w:rFonts w:ascii="Book Antiqua" w:hAnsi="Book Antiqua"/>
                <w:b/>
                <w:spacing w:val="-4"/>
                <w:w w:val="110"/>
                <w:lang w:val="fr-FR"/>
              </w:rPr>
              <w:t>terre</w:t>
            </w:r>
          </w:p>
          <w:p w:rsidR="009E0389" w:rsidRPr="00787254" w:rsidRDefault="009E0389" w:rsidP="00956743">
            <w:pPr>
              <w:suppressAutoHyphens w:val="0"/>
              <w:ind w:right="80"/>
              <w:textAlignment w:val="auto"/>
              <w:rPr>
                <w:rFonts w:ascii="Book Antiqua" w:hAnsi="Book Antiqua"/>
              </w:rPr>
            </w:pPr>
            <w:r w:rsidRPr="004D4CA1">
              <w:rPr>
                <w:rFonts w:ascii="Book Antiqua" w:hAnsi="Book Antiqua"/>
                <w:w w:val="110"/>
                <w:lang w:val="fr-FR"/>
              </w:rPr>
              <w:t>Ce prix rémunère dans les conditions générales prévues dans la Lettre CommandeetauMÈTR</w:t>
            </w:r>
            <w:r w:rsidRPr="004D4CA1">
              <w:rPr>
                <w:rFonts w:ascii="Book Antiqua" w:hAnsi="Book Antiqua"/>
                <w:w w:val="110"/>
                <w:lang w:val="fr-FR"/>
              </w:rPr>
              <w:t>E</w:t>
            </w:r>
            <w:r w:rsidRPr="004D4CA1">
              <w:rPr>
                <w:rFonts w:ascii="Book Antiqua" w:hAnsi="Book Antiqua"/>
                <w:w w:val="110"/>
                <w:lang w:val="fr-FR"/>
              </w:rPr>
              <w:t xml:space="preserve">CUBE(m³)laterremiseenremblaidanslesfouilleset sous dallage. Il rémunère tous les travaux tels qu’ils sont décrits dans le CCTP (Chap. </w:t>
            </w:r>
            <w:r w:rsidRPr="00787254">
              <w:rPr>
                <w:rFonts w:ascii="Book Antiqua" w:hAnsi="Book Antiqua"/>
                <w:w w:val="110"/>
              </w:rPr>
              <w:t>II) et comprend notamment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05"/>
              </w:rPr>
              <w:t>L’extractiondesmatériaux</w:t>
            </w:r>
            <w:r w:rsidRPr="00787254">
              <w:rPr>
                <w:rFonts w:ascii="Book Antiqua" w:hAnsi="Book Antiqua"/>
                <w:spacing w:val="-10"/>
                <w:w w:val="105"/>
              </w:rPr>
              <w:t>;</w:t>
            </w:r>
          </w:p>
          <w:p w:rsidR="009E0389" w:rsidRPr="004D4CA1" w:rsidRDefault="009E0389" w:rsidP="00C57892">
            <w:pPr>
              <w:numPr>
                <w:ilvl w:val="0"/>
                <w:numId w:val="139"/>
              </w:numPr>
              <w:tabs>
                <w:tab w:val="left" w:pos="290"/>
              </w:tabs>
              <w:suppressAutoHyphens w:val="0"/>
              <w:ind w:right="411" w:firstLine="55"/>
              <w:textAlignment w:val="auto"/>
              <w:rPr>
                <w:rFonts w:ascii="Book Antiqua" w:hAnsi="Book Antiqua"/>
                <w:lang w:val="fr-FR"/>
              </w:rPr>
            </w:pPr>
            <w:r w:rsidRPr="004D4CA1">
              <w:rPr>
                <w:rFonts w:ascii="Book Antiqua" w:hAnsi="Book Antiqua"/>
                <w:w w:val="110"/>
                <w:lang w:val="fr-FR"/>
              </w:rPr>
              <w:t>Le chargement,le transport surtoutes distanceset l’épandageauxlieuxde réutilisation en remblai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05"/>
              </w:rPr>
              <w:t>Lecompactage</w:t>
            </w:r>
            <w:r w:rsidRPr="00787254">
              <w:rPr>
                <w:rFonts w:ascii="Book Antiqua" w:hAnsi="Book Antiqua"/>
                <w:spacing w:val="-10"/>
                <w:w w:val="105"/>
              </w:rPr>
              <w:t>;</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10"/>
              </w:rPr>
              <w:t>Ettoutes</w:t>
            </w:r>
            <w:r w:rsidRPr="00787254">
              <w:rPr>
                <w:rFonts w:ascii="Book Antiqua" w:hAnsi="Book Antiqua"/>
                <w:spacing w:val="-2"/>
                <w:w w:val="110"/>
              </w:rPr>
              <w:t>sujétions.</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LeMÈTRECUBE(m³)à:------------------------------F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4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spacing w:val="-2"/>
                <w:w w:val="105"/>
              </w:rPr>
              <w:t>LOT300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w w:val="105"/>
              </w:rPr>
              <w:t>FONDATIONS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301</w:t>
            </w:r>
          </w:p>
        </w:tc>
        <w:tc>
          <w:tcPr>
            <w:tcW w:w="728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w w:val="110"/>
              </w:rPr>
              <w:t>Bétonde</w:t>
            </w:r>
            <w:r w:rsidRPr="00787254">
              <w:rPr>
                <w:rFonts w:ascii="Book Antiqua" w:hAnsi="Book Antiqua"/>
                <w:b/>
                <w:spacing w:val="-2"/>
                <w:w w:val="110"/>
              </w:rPr>
              <w:t>propreté</w:t>
            </w:r>
          </w:p>
          <w:p w:rsidR="009E0389" w:rsidRPr="004D4CA1" w:rsidRDefault="009E0389" w:rsidP="00956743">
            <w:pPr>
              <w:suppressAutoHyphens w:val="0"/>
              <w:ind w:right="142"/>
              <w:textAlignment w:val="auto"/>
              <w:rPr>
                <w:rFonts w:ascii="Book Antiqua" w:hAnsi="Book Antiqua"/>
                <w:lang w:val="fr-FR"/>
              </w:rPr>
            </w:pPr>
            <w:r w:rsidRPr="004D4CA1">
              <w:rPr>
                <w:rFonts w:ascii="Book Antiqua" w:hAnsi="Book Antiqua"/>
                <w:w w:val="110"/>
                <w:lang w:val="fr-FR"/>
              </w:rPr>
              <w:t>Ce prix rémunère dans les conditions générales prévues au contrat le MÈTRE CUBE (m3) de béton depropreté tel que décrit au CCTP, Il comprend notamment : L'approvisionnement du poste en matériaux (gravier, sable, c</w:t>
            </w:r>
            <w:r w:rsidRPr="004D4CA1">
              <w:rPr>
                <w:rFonts w:ascii="Book Antiqua" w:hAnsi="Book Antiqua"/>
                <w:w w:val="110"/>
                <w:lang w:val="fr-FR"/>
              </w:rPr>
              <w:t>i</w:t>
            </w:r>
            <w:r w:rsidRPr="004D4CA1">
              <w:rPr>
                <w:rFonts w:ascii="Book Antiqua" w:hAnsi="Book Antiqua"/>
                <w:w w:val="110"/>
                <w:lang w:val="fr-FR"/>
              </w:rPr>
              <w:t>ment,eaudegâchage,etc.),Leschargesdepersonnel,d'outillage,dematériel.</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LeMÈTRECUBE(m3)à:--------------------------------F</w:t>
            </w:r>
            <w:r w:rsidRPr="00787254">
              <w:rPr>
                <w:rFonts w:ascii="Book Antiqua" w:hAnsi="Book Antiqua"/>
                <w:spacing w:val="-5"/>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3"/>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302</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05"/>
                <w:lang w:val="fr-FR"/>
              </w:rPr>
              <w:t>Agglosbourrés</w:t>
            </w:r>
            <w:r w:rsidRPr="004D4CA1">
              <w:rPr>
                <w:rFonts w:ascii="Book Antiqua" w:hAnsi="Book Antiqua"/>
                <w:b/>
                <w:spacing w:val="-2"/>
                <w:w w:val="105"/>
                <w:lang w:val="fr-FR"/>
              </w:rPr>
              <w:t>de20x20x40cm</w:t>
            </w:r>
          </w:p>
          <w:p w:rsidR="009E0389" w:rsidRPr="004D4CA1" w:rsidRDefault="009E0389" w:rsidP="00956743">
            <w:pPr>
              <w:suppressAutoHyphens w:val="0"/>
              <w:ind w:right="207"/>
              <w:textAlignment w:val="auto"/>
              <w:rPr>
                <w:rFonts w:ascii="Book Antiqua" w:hAnsi="Book Antiqua"/>
                <w:lang w:val="fr-FR"/>
              </w:rPr>
            </w:pPr>
            <w:r w:rsidRPr="004D4CA1">
              <w:rPr>
                <w:rFonts w:ascii="Book Antiqua" w:hAnsi="Book Antiqua"/>
                <w:w w:val="110"/>
                <w:lang w:val="fr-FR"/>
              </w:rPr>
              <w:t>Ce prix rémunère les conditions générales prévues au contrat le MÈTRE CARRÉ(m2)deposedesagglosbourrés,telquedécritauCCTP,Ilcomprend notamment : L'approvisionnement en agglos de 20x20x40cm ; l'approvisionnement du poste en matériaux (gravier du mortier de pose et le béton dubourrage ; les charges depersonnel, d'outi</w:t>
            </w:r>
            <w:r w:rsidRPr="004D4CA1">
              <w:rPr>
                <w:rFonts w:ascii="Book Antiqua" w:hAnsi="Book Antiqua"/>
                <w:w w:val="110"/>
                <w:lang w:val="fr-FR"/>
              </w:rPr>
              <w:t>l</w:t>
            </w:r>
            <w:r w:rsidRPr="004D4CA1">
              <w:rPr>
                <w:rFonts w:ascii="Book Antiqua" w:hAnsi="Book Antiqua"/>
                <w:w w:val="110"/>
                <w:lang w:val="fr-FR"/>
              </w:rPr>
              <w:t>lage, dematériel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LeMÈTRECARRÉ(m</w:t>
            </w:r>
            <w:r w:rsidRPr="00787254">
              <w:rPr>
                <w:rFonts w:ascii="Book Antiqua" w:hAnsi="Book Antiqua"/>
                <w:w w:val="105"/>
                <w:vertAlign w:val="superscript"/>
              </w:rPr>
              <w:t>2</w:t>
            </w:r>
            <w:r w:rsidRPr="00787254">
              <w:rPr>
                <w:rFonts w:ascii="Book Antiqua" w:hAnsi="Book Antiqua"/>
                <w:w w:val="105"/>
              </w:rPr>
              <w:t>)à:-------------------------------F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w:t>
            </w:r>
            <w:r w:rsidRPr="00787254">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303</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Bétonarmépoursemelles,poteauxet</w:t>
            </w:r>
            <w:r w:rsidRPr="004D4CA1">
              <w:rPr>
                <w:rFonts w:ascii="Book Antiqua" w:hAnsi="Book Antiqua"/>
                <w:b/>
                <w:spacing w:val="-2"/>
                <w:w w:val="110"/>
                <w:lang w:val="fr-FR"/>
              </w:rPr>
              <w:t>chainages</w:t>
            </w:r>
          </w:p>
          <w:p w:rsidR="009E0389" w:rsidRPr="004D4CA1" w:rsidRDefault="009E0389" w:rsidP="00956743">
            <w:pPr>
              <w:suppressAutoHyphens w:val="0"/>
              <w:ind w:right="80"/>
              <w:textAlignment w:val="auto"/>
              <w:rPr>
                <w:rFonts w:ascii="Book Antiqua" w:hAnsi="Book Antiqua"/>
                <w:lang w:val="fr-FR"/>
              </w:rPr>
            </w:pPr>
            <w:r w:rsidRPr="004D4CA1">
              <w:rPr>
                <w:rFonts w:ascii="Book Antiqua" w:hAnsi="Book Antiqua"/>
                <w:w w:val="110"/>
                <w:lang w:val="fr-FR"/>
              </w:rPr>
              <w:t xml:space="preserve">Ce prix rémunère dans les conditions générales définies au marché le MÈTRE CUBE(m3) de béton armé dosé à </w:t>
            </w:r>
            <w:r w:rsidRPr="004D4CA1">
              <w:rPr>
                <w:rFonts w:ascii="Book Antiqua" w:hAnsi="Book Antiqua"/>
                <w:spacing w:val="1"/>
                <w:w w:val="90"/>
                <w:lang w:val="fr-FR"/>
              </w:rPr>
              <w:t>3</w:t>
            </w:r>
            <w:r w:rsidRPr="004D4CA1">
              <w:rPr>
                <w:rFonts w:ascii="Book Antiqua" w:hAnsi="Book Antiqua"/>
                <w:spacing w:val="-2"/>
                <w:w w:val="90"/>
                <w:lang w:val="fr-FR"/>
              </w:rPr>
              <w:t>5</w:t>
            </w:r>
            <w:r w:rsidRPr="004D4CA1">
              <w:rPr>
                <w:rFonts w:ascii="Book Antiqua" w:hAnsi="Book Antiqua"/>
                <w:spacing w:val="1"/>
                <w:w w:val="90"/>
                <w:lang w:val="fr-FR"/>
              </w:rPr>
              <w:t>0</w:t>
            </w:r>
            <w:r w:rsidRPr="004D4CA1">
              <w:rPr>
                <w:rFonts w:ascii="Book Antiqua" w:hAnsi="Book Antiqua"/>
                <w:w w:val="101"/>
                <w:lang w:val="fr-FR"/>
              </w:rPr>
              <w:t>k</w:t>
            </w:r>
            <w:r w:rsidRPr="004D4CA1">
              <w:rPr>
                <w:rFonts w:ascii="Book Antiqua" w:hAnsi="Book Antiqua"/>
                <w:spacing w:val="-2"/>
                <w:w w:val="101"/>
                <w:lang w:val="fr-FR"/>
              </w:rPr>
              <w:t>g</w:t>
            </w:r>
            <w:r w:rsidRPr="004D4CA1">
              <w:rPr>
                <w:rFonts w:ascii="Book Antiqua" w:hAnsi="Book Antiqua"/>
                <w:spacing w:val="1"/>
                <w:w w:val="208"/>
                <w:lang w:val="fr-FR"/>
              </w:rPr>
              <w:t>/</w:t>
            </w:r>
            <w:r w:rsidRPr="004D4CA1">
              <w:rPr>
                <w:rFonts w:ascii="Book Antiqua" w:hAnsi="Book Antiqua"/>
                <w:spacing w:val="-2"/>
                <w:w w:val="103"/>
                <w:lang w:val="fr-FR"/>
              </w:rPr>
              <w:t>m</w:t>
            </w:r>
            <w:r w:rsidRPr="004D4CA1">
              <w:rPr>
                <w:rFonts w:ascii="Book Antiqua" w:hAnsi="Book Antiqua"/>
                <w:spacing w:val="1"/>
                <w:w w:val="90"/>
                <w:lang w:val="fr-FR"/>
              </w:rPr>
              <w:t>3</w:t>
            </w:r>
            <w:r w:rsidRPr="004D4CA1">
              <w:rPr>
                <w:rFonts w:ascii="Book Antiqua" w:hAnsi="Book Antiqua"/>
                <w:w w:val="110"/>
                <w:lang w:val="fr-FR"/>
              </w:rPr>
              <w:t>mis en œ</w:t>
            </w:r>
            <w:r w:rsidRPr="004D4CA1">
              <w:rPr>
                <w:rFonts w:ascii="Book Antiqua" w:hAnsi="Book Antiqua"/>
                <w:w w:val="110"/>
                <w:lang w:val="fr-FR"/>
              </w:rPr>
              <w:t>u</w:t>
            </w:r>
            <w:r w:rsidRPr="004D4CA1">
              <w:rPr>
                <w:rFonts w:ascii="Book Antiqua" w:hAnsi="Book Antiqua"/>
                <w:w w:val="110"/>
                <w:lang w:val="fr-FR"/>
              </w:rPr>
              <w:t>vre dans la confectiondes semelles, des amorces des poteaux et du chaînage bas, tel que décrit au CCTP,IlcomprendL'approvisionnementduposteenmatériaux(gravier,sable, ciment, eau de gâchage, etc.) pour la confection u béton; les charges de perso</w:t>
            </w:r>
            <w:r w:rsidRPr="004D4CA1">
              <w:rPr>
                <w:rFonts w:ascii="Book Antiqua" w:hAnsi="Book Antiqua"/>
                <w:w w:val="110"/>
                <w:lang w:val="fr-FR"/>
              </w:rPr>
              <w:t>n</w:t>
            </w:r>
            <w:r w:rsidRPr="004D4CA1">
              <w:rPr>
                <w:rFonts w:ascii="Book Antiqua" w:hAnsi="Book Antiqua"/>
                <w:w w:val="110"/>
                <w:lang w:val="fr-FR"/>
              </w:rPr>
              <w:t>nel,outillage,dematérielettoutessujétionsdefaçonnagedesaciersetde mise en œuvre du béton armé (coffrage, etc.),</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LeMÈTRECUBE(m3)à:-----------------------F</w:t>
            </w:r>
            <w:r w:rsidRPr="00787254">
              <w:rPr>
                <w:rFonts w:ascii="Book Antiqua" w:hAnsi="Book Antiqua"/>
                <w:spacing w:val="-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w:t>
            </w:r>
            <w:r w:rsidR="005D5987">
              <w:rPr>
                <w:rFonts w:ascii="Book Antiqua" w:hAnsi="Book Antiqua"/>
                <w:spacing w:val="-5"/>
              </w:rPr>
              <w:t>4</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Bétonarmédoséà</w:t>
            </w:r>
            <w:r w:rsidRPr="004D4CA1">
              <w:rPr>
                <w:rFonts w:ascii="Book Antiqua" w:hAnsi="Book Antiqua"/>
                <w:b/>
                <w:spacing w:val="1"/>
                <w:w w:val="91"/>
                <w:lang w:val="fr-FR"/>
              </w:rPr>
              <w:t>350</w:t>
            </w:r>
            <w:r w:rsidRPr="004D4CA1">
              <w:rPr>
                <w:rFonts w:ascii="Book Antiqua" w:hAnsi="Book Antiqua"/>
                <w:b/>
                <w:w w:val="102"/>
                <w:lang w:val="fr-FR"/>
              </w:rPr>
              <w:t>k</w:t>
            </w:r>
            <w:r w:rsidRPr="004D4CA1">
              <w:rPr>
                <w:rFonts w:ascii="Book Antiqua" w:hAnsi="Book Antiqua"/>
                <w:b/>
                <w:spacing w:val="-5"/>
                <w:w w:val="102"/>
                <w:lang w:val="fr-FR"/>
              </w:rPr>
              <w:t>g</w:t>
            </w:r>
            <w:r w:rsidRPr="004D4CA1">
              <w:rPr>
                <w:rFonts w:ascii="Book Antiqua" w:hAnsi="Book Antiqua"/>
                <w:b/>
                <w:spacing w:val="1"/>
                <w:w w:val="209"/>
                <w:lang w:val="fr-FR"/>
              </w:rPr>
              <w:t>/</w:t>
            </w:r>
            <w:r w:rsidRPr="004D4CA1">
              <w:rPr>
                <w:rFonts w:ascii="Book Antiqua" w:hAnsi="Book Antiqua"/>
                <w:b/>
                <w:w w:val="104"/>
                <w:lang w:val="fr-FR"/>
              </w:rPr>
              <w:t>m</w:t>
            </w:r>
            <w:r w:rsidRPr="004D4CA1">
              <w:rPr>
                <w:rFonts w:ascii="Book Antiqua" w:hAnsi="Book Antiqua"/>
                <w:b/>
                <w:spacing w:val="1"/>
                <w:w w:val="91"/>
                <w:lang w:val="fr-FR"/>
              </w:rPr>
              <w:t>3</w:t>
            </w:r>
            <w:r w:rsidRPr="004D4CA1">
              <w:rPr>
                <w:rFonts w:ascii="Book Antiqua" w:hAnsi="Book Antiqua"/>
                <w:b/>
                <w:w w:val="111"/>
                <w:lang w:val="fr-FR"/>
              </w:rPr>
              <w:t>p</w:t>
            </w:r>
            <w:r w:rsidRPr="004D4CA1">
              <w:rPr>
                <w:rFonts w:ascii="Book Antiqua" w:hAnsi="Book Antiqua"/>
                <w:b/>
                <w:lang w:val="fr-FR"/>
              </w:rPr>
              <w:t>o</w:t>
            </w:r>
            <w:r w:rsidRPr="004D4CA1">
              <w:rPr>
                <w:rFonts w:ascii="Book Antiqua" w:hAnsi="Book Antiqua"/>
                <w:b/>
                <w:spacing w:val="-1"/>
                <w:w w:val="111"/>
                <w:lang w:val="fr-FR"/>
              </w:rPr>
              <w:t>u</w:t>
            </w:r>
            <w:r w:rsidRPr="004D4CA1">
              <w:rPr>
                <w:rFonts w:ascii="Book Antiqua" w:hAnsi="Book Antiqua"/>
                <w:b/>
                <w:spacing w:val="1"/>
                <w:w w:val="109"/>
                <w:lang w:val="fr-FR"/>
              </w:rPr>
              <w:t>r</w:t>
            </w:r>
            <w:r w:rsidRPr="004D4CA1">
              <w:rPr>
                <w:rFonts w:ascii="Book Antiqua" w:hAnsi="Book Antiqua"/>
                <w:b/>
                <w:w w:val="110"/>
                <w:lang w:val="fr-FR"/>
              </w:rPr>
              <w:t>dallagesol(épaisseur</w:t>
            </w:r>
            <w:r w:rsidRPr="004D4CA1">
              <w:rPr>
                <w:rFonts w:ascii="Book Antiqua" w:hAnsi="Book Antiqua"/>
                <w:b/>
                <w:spacing w:val="-4"/>
                <w:w w:val="110"/>
                <w:lang w:val="fr-FR"/>
              </w:rPr>
              <w:t>8cm)</w:t>
            </w:r>
          </w:p>
          <w:p w:rsidR="009E0389" w:rsidRPr="004D4CA1" w:rsidRDefault="009E0389" w:rsidP="00956743">
            <w:pPr>
              <w:suppressAutoHyphens w:val="0"/>
              <w:ind w:right="142"/>
              <w:textAlignment w:val="auto"/>
              <w:rPr>
                <w:rFonts w:ascii="Book Antiqua" w:hAnsi="Book Antiqua"/>
                <w:lang w:val="fr-FR"/>
              </w:rPr>
            </w:pPr>
            <w:r w:rsidRPr="004D4CA1">
              <w:rPr>
                <w:rFonts w:ascii="Book Antiqua" w:hAnsi="Book Antiqua"/>
                <w:w w:val="110"/>
                <w:lang w:val="fr-FR"/>
              </w:rPr>
              <w:t xml:space="preserve">Ce prix rémunère dans les conditions générales prévues au contrat le MÈTRE CARRÉ(m²)debétonordinairepourdallagesursol,telquedécritauCCTP,Ce prix comprend notamment : L'approvisionnement du poste en film polyane de 400 microns ; l'approvisionnement du poste en matériaux (gravier, sable, ciment, eau de gâchage, etc.) pour la confection du béton ; les charges de personnel, d'outillage, de </w:t>
            </w:r>
            <w:r w:rsidRPr="004D4CA1">
              <w:rPr>
                <w:rFonts w:ascii="Book Antiqua" w:hAnsi="Book Antiqua"/>
                <w:w w:val="110"/>
                <w:lang w:val="fr-FR"/>
              </w:rPr>
              <w:lastRenderedPageBreak/>
              <w:t>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LeMÈTRECARRÉ(m²)à:----------------------------F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lastRenderedPageBreak/>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99"/>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LOT400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MAÇONNERIES-</w:t>
            </w:r>
            <w:r w:rsidRPr="00787254">
              <w:rPr>
                <w:rFonts w:ascii="Book Antiqua" w:hAnsi="Book Antiqua"/>
                <w:b/>
                <w:spacing w:val="-2"/>
              </w:rPr>
              <w:t>ÉLÉVATIONS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401</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spacing w:val="-2"/>
                <w:w w:val="110"/>
                <w:lang w:val="fr-FR"/>
              </w:rPr>
              <w:t>Maçonneriesenaggloscreuxde15x20x</w:t>
            </w:r>
            <w:r w:rsidRPr="004D4CA1">
              <w:rPr>
                <w:rFonts w:ascii="Book Antiqua" w:hAnsi="Book Antiqua"/>
                <w:spacing w:val="-5"/>
                <w:w w:val="110"/>
                <w:lang w:val="fr-FR"/>
              </w:rPr>
              <w:t>40</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 prix rémunère dans les conditions générales prévues au contrat le MÈTRE CARRÉ(m²)deposedesbriquesdeterrecuites,telquedécritauCCTP,Ceprix comprend notamment : L'approvisionnement du poste en matériaux (sable, c</w:t>
            </w:r>
            <w:r w:rsidRPr="004D4CA1">
              <w:rPr>
                <w:rFonts w:ascii="Book Antiqua" w:hAnsi="Book Antiqua"/>
                <w:w w:val="110"/>
                <w:lang w:val="fr-FR"/>
              </w:rPr>
              <w:t>i</w:t>
            </w:r>
            <w:r w:rsidRPr="004D4CA1">
              <w:rPr>
                <w:rFonts w:ascii="Book Antiqua" w:hAnsi="Book Antiqua"/>
                <w:w w:val="110"/>
                <w:lang w:val="fr-FR"/>
              </w:rPr>
              <w:t>ment,eaudegâchage,etc.)pourlaconfectiondumortierdepose;lescharges de personnel, outillage, de 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LeMÈTRECARRÉ(m²)à:-----------------------------F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403</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spacing w:val="-2"/>
                <w:w w:val="115"/>
                <w:lang w:val="fr-FR"/>
              </w:rPr>
              <w:t>Enduitaumortierdeciment</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CARRÉ (m²) d'enduit au mortier de ciment, telque décrit au CCTP, Ce prix comprend notamment : L'approvisionn</w:t>
            </w:r>
            <w:r w:rsidRPr="004D4CA1">
              <w:rPr>
                <w:rFonts w:ascii="Book Antiqua" w:hAnsi="Book Antiqua"/>
                <w:w w:val="110"/>
                <w:lang w:val="fr-FR"/>
              </w:rPr>
              <w:t>e</w:t>
            </w:r>
            <w:r w:rsidRPr="004D4CA1">
              <w:rPr>
                <w:rFonts w:ascii="Book Antiqua" w:hAnsi="Book Antiqua"/>
                <w:w w:val="110"/>
                <w:lang w:val="fr-FR"/>
              </w:rPr>
              <w:t>ment du poste en matériaux (sable, ciment, eau de gâchage, etc.) pour la confection du mortier pour enduit ; les charges de perso</w:t>
            </w:r>
            <w:r w:rsidRPr="004D4CA1">
              <w:rPr>
                <w:rFonts w:ascii="Book Antiqua" w:hAnsi="Book Antiqua"/>
                <w:w w:val="110"/>
                <w:lang w:val="fr-FR"/>
              </w:rPr>
              <w:t>n</w:t>
            </w:r>
            <w:r w:rsidRPr="004D4CA1">
              <w:rPr>
                <w:rFonts w:ascii="Book Antiqua" w:hAnsi="Book Antiqua"/>
                <w:w w:val="110"/>
                <w:lang w:val="fr-FR"/>
              </w:rPr>
              <w:t xml:space="preserve">nel, d'outillage, de matériel et toutes sujétions de mise en </w:t>
            </w:r>
            <w:r w:rsidRPr="004D4CA1">
              <w:rPr>
                <w:rFonts w:ascii="Book Antiqua" w:hAnsi="Book Antiqua"/>
                <w:spacing w:val="-2"/>
                <w:w w:val="110"/>
                <w:lang w:val="fr-FR"/>
              </w:rPr>
              <w:t>œuvre,</w:t>
            </w:r>
          </w:p>
          <w:p w:rsidR="009E0389" w:rsidRPr="00787254" w:rsidRDefault="009E0389" w:rsidP="00956743">
            <w:pPr>
              <w:suppressAutoHyphens w:val="0"/>
              <w:spacing w:line="252" w:lineRule="exact"/>
              <w:textAlignment w:val="auto"/>
              <w:rPr>
                <w:rFonts w:ascii="Book Antiqua" w:hAnsi="Book Antiqua"/>
              </w:rPr>
            </w:pPr>
            <w:r w:rsidRPr="00787254">
              <w:rPr>
                <w:rFonts w:ascii="Book Antiqua" w:hAnsi="Book Antiqua"/>
                <w:w w:val="105"/>
              </w:rPr>
              <w:t>LeMÈTRECARRÉ(m²)à:-------------------------------F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404</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Bétonarmépourpoteaux,linteaux,chaînageet</w:t>
            </w:r>
            <w:r w:rsidRPr="004D4CA1">
              <w:rPr>
                <w:rFonts w:ascii="Book Antiqua" w:hAnsi="Book Antiqua"/>
                <w:b/>
                <w:spacing w:val="-2"/>
                <w:w w:val="110"/>
                <w:lang w:val="fr-FR"/>
              </w:rPr>
              <w:t>poutres</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 xml:space="preserve">Ce prix rémunère dans les conditions générales définies au marché le MÈTRE CUBE(m³) debéton armédosé à </w:t>
            </w:r>
            <w:r w:rsidRPr="004D4CA1">
              <w:rPr>
                <w:rFonts w:ascii="Book Antiqua" w:hAnsi="Book Antiqua"/>
                <w:spacing w:val="-2"/>
                <w:w w:val="90"/>
                <w:lang w:val="fr-FR"/>
              </w:rPr>
              <w:t>3</w:t>
            </w:r>
            <w:r w:rsidRPr="004D4CA1">
              <w:rPr>
                <w:rFonts w:ascii="Book Antiqua" w:hAnsi="Book Antiqua"/>
                <w:spacing w:val="1"/>
                <w:w w:val="90"/>
                <w:lang w:val="fr-FR"/>
              </w:rPr>
              <w:t>50</w:t>
            </w:r>
            <w:r w:rsidRPr="004D4CA1">
              <w:rPr>
                <w:rFonts w:ascii="Book Antiqua" w:hAnsi="Book Antiqua"/>
                <w:w w:val="101"/>
                <w:lang w:val="fr-FR"/>
              </w:rPr>
              <w:t>k</w:t>
            </w:r>
            <w:r w:rsidRPr="004D4CA1">
              <w:rPr>
                <w:rFonts w:ascii="Book Antiqua" w:hAnsi="Book Antiqua"/>
                <w:spacing w:val="-2"/>
                <w:w w:val="101"/>
                <w:lang w:val="fr-FR"/>
              </w:rPr>
              <w:t>g</w:t>
            </w:r>
            <w:r w:rsidRPr="004D4CA1">
              <w:rPr>
                <w:rFonts w:ascii="Book Antiqua" w:hAnsi="Book Antiqua"/>
                <w:spacing w:val="-1"/>
                <w:w w:val="208"/>
                <w:lang w:val="fr-FR"/>
              </w:rPr>
              <w:t>/</w:t>
            </w:r>
            <w:r w:rsidRPr="004D4CA1">
              <w:rPr>
                <w:rFonts w:ascii="Book Antiqua" w:hAnsi="Book Antiqua"/>
                <w:w w:val="103"/>
                <w:lang w:val="fr-FR"/>
              </w:rPr>
              <w:t>m</w:t>
            </w:r>
            <w:r w:rsidRPr="004D4CA1">
              <w:rPr>
                <w:rFonts w:ascii="Book Antiqua" w:hAnsi="Book Antiqua"/>
                <w:spacing w:val="1"/>
                <w:w w:val="90"/>
                <w:lang w:val="fr-FR"/>
              </w:rPr>
              <w:t>3</w:t>
            </w:r>
            <w:r w:rsidRPr="004D4CA1">
              <w:rPr>
                <w:rFonts w:ascii="Book Antiqua" w:hAnsi="Book Antiqua"/>
                <w:w w:val="110"/>
                <w:lang w:val="fr-FR"/>
              </w:rPr>
              <w:t>misen œuvre dansla confection des p</w:t>
            </w:r>
            <w:r w:rsidRPr="004D4CA1">
              <w:rPr>
                <w:rFonts w:ascii="Book Antiqua" w:hAnsi="Book Antiqua"/>
                <w:w w:val="110"/>
                <w:lang w:val="fr-FR"/>
              </w:rPr>
              <w:t>o</w:t>
            </w:r>
            <w:r w:rsidRPr="004D4CA1">
              <w:rPr>
                <w:rFonts w:ascii="Book Antiqua" w:hAnsi="Book Antiqua"/>
                <w:w w:val="110"/>
                <w:lang w:val="fr-FR"/>
              </w:rPr>
              <w:t>teaux,linteaux,chaînagehautetpoutres,telquedécritauCCTP,Ilcomprend notamment : l'approvisionnement du poste en matériaux (gravier, sable, ciment, eau de gâchage, etc.) pour la confection du béton. Les charges de personnel, d'outillage, de matériel et toutes sujétions de façonnage des aciers et de mise en œuvre du béton armé (coffrage, etc.),</w:t>
            </w:r>
          </w:p>
          <w:p w:rsidR="009E0389" w:rsidRPr="00787254" w:rsidRDefault="009E0389" w:rsidP="00956743">
            <w:pPr>
              <w:suppressAutoHyphens w:val="0"/>
              <w:spacing w:line="249" w:lineRule="exact"/>
              <w:textAlignment w:val="auto"/>
              <w:rPr>
                <w:rFonts w:ascii="Book Antiqua" w:hAnsi="Book Antiqua"/>
              </w:rPr>
            </w:pPr>
            <w:r w:rsidRPr="00787254">
              <w:rPr>
                <w:rFonts w:ascii="Book Antiqua" w:hAnsi="Book Antiqua"/>
              </w:rPr>
              <w:t>LeMÈTRECUBE(m³)à:------------------------F</w:t>
            </w:r>
            <w:r w:rsidRPr="00787254">
              <w:rPr>
                <w:rFonts w:ascii="Book Antiqua" w:hAnsi="Book Antiqua"/>
                <w:spacing w:val="-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405</w:t>
            </w:r>
          </w:p>
        </w:tc>
        <w:tc>
          <w:tcPr>
            <w:tcW w:w="7286" w:type="dxa"/>
          </w:tcPr>
          <w:p w:rsidR="009E0389" w:rsidRPr="004D4CA1" w:rsidRDefault="009E0389" w:rsidP="00956743">
            <w:pPr>
              <w:suppressAutoHyphens w:val="0"/>
              <w:spacing w:line="276" w:lineRule="auto"/>
              <w:textAlignment w:val="auto"/>
              <w:rPr>
                <w:rFonts w:ascii="Book Antiqua" w:hAnsi="Book Antiqua"/>
                <w:lang w:val="fr-FR"/>
              </w:rPr>
            </w:pPr>
            <w:r w:rsidRPr="004D4CA1">
              <w:rPr>
                <w:rFonts w:ascii="Book Antiqua" w:hAnsi="Book Antiqua"/>
                <w:w w:val="110"/>
                <w:lang w:val="fr-FR"/>
              </w:rPr>
              <w:t>Chape</w:t>
            </w:r>
            <w:r w:rsidRPr="004D4CA1">
              <w:rPr>
                <w:rFonts w:ascii="Book Antiqua" w:hAnsi="Book Antiqua"/>
                <w:spacing w:val="-2"/>
                <w:w w:val="110"/>
                <w:lang w:val="fr-FR"/>
              </w:rPr>
              <w:t>lissée</w:t>
            </w:r>
          </w:p>
          <w:p w:rsidR="009E0389" w:rsidRPr="004D4CA1" w:rsidRDefault="009E0389" w:rsidP="00956743">
            <w:pPr>
              <w:suppressAutoHyphens w:val="0"/>
              <w:spacing w:line="276" w:lineRule="auto"/>
              <w:textAlignment w:val="auto"/>
              <w:rPr>
                <w:rFonts w:ascii="Book Antiqua" w:hAnsi="Book Antiqua"/>
                <w:lang w:val="fr-FR"/>
              </w:rPr>
            </w:pPr>
            <w:r w:rsidRPr="004D4CA1">
              <w:rPr>
                <w:rFonts w:ascii="Book Antiqua" w:hAnsi="Book Antiqua"/>
                <w:w w:val="110"/>
                <w:lang w:val="fr-FR"/>
              </w:rPr>
              <w:t>Ce prix rémunère dans les conditions générales prévues au contrat, le MÈTRE CARRÉ (m²) de chape ordinairelissée, telque décrit au CCTP, Il comprend notamment : L'approvisionnement du posteen matériaux(sable,ciment,eau de gâchage, etc.) pour la confection du mortier ; les charges de personnel, d'outillage, de matériel et toutes sujétions de mise en œuvre,</w:t>
            </w:r>
          </w:p>
          <w:p w:rsidR="009E0389" w:rsidRPr="00787254" w:rsidRDefault="009E0389" w:rsidP="00956743">
            <w:pPr>
              <w:suppressAutoHyphens w:val="0"/>
              <w:spacing w:line="276" w:lineRule="auto"/>
              <w:textAlignment w:val="auto"/>
              <w:rPr>
                <w:rFonts w:ascii="Book Antiqua" w:hAnsi="Book Antiqua"/>
              </w:rPr>
            </w:pPr>
            <w:r w:rsidRPr="00787254">
              <w:rPr>
                <w:rFonts w:ascii="Book Antiqua" w:hAnsi="Book Antiqua"/>
              </w:rPr>
              <w:t>LeMÈTRECARRÉ(m²)à:-----------------------------F</w:t>
            </w:r>
            <w:r w:rsidRPr="00787254">
              <w:rPr>
                <w:rFonts w:ascii="Book Antiqua" w:hAnsi="Book Antiqua"/>
                <w:spacing w:val="-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w:t>
            </w:r>
            <w:r w:rsidR="005D5987">
              <w:rPr>
                <w:rFonts w:ascii="Book Antiqua" w:hAnsi="Book Antiqua"/>
                <w:spacing w:val="-5"/>
              </w:rPr>
              <w:t>6</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Claustrasenélémentsde15x38</w:t>
            </w:r>
            <w:r w:rsidRPr="004D4CA1">
              <w:rPr>
                <w:rFonts w:ascii="Book Antiqua" w:hAnsi="Book Antiqua"/>
                <w:b/>
                <w:spacing w:val="-5"/>
                <w:w w:val="110"/>
                <w:lang w:val="fr-FR"/>
              </w:rPr>
              <w:t>X59</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CARRÉ (m²) de pose desclaustras, tel que décrit au CCTP,</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lastRenderedPageBreak/>
              <w:t>LeMÈTRECARRÉ(m²)à:------------------------F</w:t>
            </w:r>
            <w:r w:rsidRPr="00787254">
              <w:rPr>
                <w:rFonts w:ascii="Book Antiqua" w:hAnsi="Book Antiqua"/>
                <w:spacing w:val="-5"/>
                <w:w w:val="105"/>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lastRenderedPageBreak/>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3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LOT500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CHARPENTE–</w:t>
            </w:r>
            <w:r w:rsidRPr="00787254">
              <w:rPr>
                <w:rFonts w:ascii="Book Antiqua" w:hAnsi="Book Antiqua"/>
                <w:b/>
                <w:spacing w:val="-2"/>
              </w:rPr>
              <w:t>COUVERTURE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spacing w:val="-2"/>
                <w:w w:val="110"/>
                <w:lang w:val="fr-FR"/>
              </w:rPr>
              <w:t>Fermesdoublées</w:t>
            </w:r>
          </w:p>
          <w:p w:rsidR="009E0389" w:rsidRPr="004D4CA1" w:rsidRDefault="009E0389" w:rsidP="00956743">
            <w:pPr>
              <w:suppressAutoHyphens w:val="0"/>
              <w:spacing w:line="307" w:lineRule="auto"/>
              <w:ind w:right="82"/>
              <w:textAlignment w:val="auto"/>
              <w:rPr>
                <w:rFonts w:ascii="Book Antiqua" w:hAnsi="Book Antiqua"/>
                <w:lang w:val="fr-FR"/>
              </w:rPr>
            </w:pPr>
            <w:r w:rsidRPr="004D4CA1">
              <w:rPr>
                <w:rFonts w:ascii="Book Antiqua" w:hAnsi="Book Antiqua"/>
                <w:w w:val="110"/>
                <w:lang w:val="fr-FR"/>
              </w:rPr>
              <w:t>Ce prix rémunère dansles conditions générales prévues auco</w:t>
            </w:r>
            <w:r w:rsidRPr="004D4CA1">
              <w:rPr>
                <w:rFonts w:ascii="Book Antiqua" w:hAnsi="Book Antiqua"/>
                <w:w w:val="110"/>
                <w:lang w:val="fr-FR"/>
              </w:rPr>
              <w:t>n</w:t>
            </w:r>
            <w:r w:rsidRPr="004D4CA1">
              <w:rPr>
                <w:rFonts w:ascii="Book Antiqua" w:hAnsi="Book Antiqua"/>
                <w:w w:val="110"/>
                <w:lang w:val="fr-FR"/>
              </w:rPr>
              <w:t>trat,l'UNITÉ(u) de ferme, tel que décrit au CCTP, Il comprend : L'approvisionnement du poste enboisdurse</w:t>
            </w:r>
            <w:r w:rsidRPr="004D4CA1">
              <w:rPr>
                <w:rFonts w:ascii="Book Antiqua" w:hAnsi="Book Antiqua"/>
                <w:w w:val="110"/>
                <w:lang w:val="fr-FR"/>
              </w:rPr>
              <w:t>c</w:t>
            </w:r>
            <w:r w:rsidRPr="004D4CA1">
              <w:rPr>
                <w:rFonts w:ascii="Book Antiqua" w:hAnsi="Book Antiqua"/>
                <w:w w:val="110"/>
                <w:lang w:val="fr-FR"/>
              </w:rPr>
              <w:t>tion3x12;letraitementduboisauxylamonouaucarbonyle;les charges de personnel, outillage, de matériel et toutes sujétions d'asse</w:t>
            </w:r>
            <w:r w:rsidRPr="004D4CA1">
              <w:rPr>
                <w:rFonts w:ascii="Book Antiqua" w:hAnsi="Book Antiqua"/>
                <w:w w:val="110"/>
                <w:lang w:val="fr-FR"/>
              </w:rPr>
              <w:t>m</w:t>
            </w:r>
            <w:r w:rsidRPr="004D4CA1">
              <w:rPr>
                <w:rFonts w:ascii="Book Antiqua" w:hAnsi="Book Antiqua"/>
                <w:w w:val="110"/>
                <w:lang w:val="fr-FR"/>
              </w:rPr>
              <w:t>blage et de mise en œuvre,</w:t>
            </w:r>
          </w:p>
          <w:p w:rsidR="009E0389" w:rsidRPr="00787254" w:rsidRDefault="009E0389" w:rsidP="00956743">
            <w:pPr>
              <w:suppressAutoHyphens w:val="0"/>
              <w:spacing w:line="252" w:lineRule="exact"/>
              <w:textAlignment w:val="auto"/>
              <w:rPr>
                <w:rFonts w:ascii="Book Antiqua" w:hAnsi="Book Antiqua"/>
              </w:rPr>
            </w:pPr>
            <w:r w:rsidRPr="00787254">
              <w:rPr>
                <w:rFonts w:ascii="Book Antiqua" w:hAnsi="Book Antiqua"/>
              </w:rPr>
              <w:t>L'UNITÉ(u)à:---------------------------------F</w:t>
            </w:r>
            <w:r w:rsidRPr="00787254">
              <w:rPr>
                <w:rFonts w:ascii="Book Antiqua" w:hAnsi="Book Antiqua"/>
                <w:spacing w:val="-5"/>
              </w:rPr>
              <w:t>CFA</w:t>
            </w:r>
          </w:p>
        </w:tc>
        <w:tc>
          <w:tcPr>
            <w:tcW w:w="540" w:type="dxa"/>
          </w:tcPr>
          <w:p w:rsidR="009E0389" w:rsidRPr="00787254" w:rsidRDefault="000F0ACD"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502</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Pannesetlattesderive</w:t>
            </w:r>
            <w:r w:rsidRPr="004D4CA1">
              <w:rPr>
                <w:rFonts w:ascii="Book Antiqua" w:hAnsi="Book Antiqua"/>
                <w:b/>
                <w:spacing w:val="-2"/>
                <w:w w:val="110"/>
                <w:lang w:val="fr-FR"/>
              </w:rPr>
              <w:t>pignon</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 prix rémunère dans les conditions générales prévues au contrat, le MÈTRE CUBE (m3) de bois, tel que décrit au CCTP, Il comprend notamment : L'approvisionnement du poste en chevrons de section 6 x 6 pour pannes et en lattesdese</w:t>
            </w:r>
            <w:r w:rsidRPr="004D4CA1">
              <w:rPr>
                <w:rFonts w:ascii="Book Antiqua" w:hAnsi="Book Antiqua"/>
                <w:w w:val="110"/>
                <w:lang w:val="fr-FR"/>
              </w:rPr>
              <w:t>c</w:t>
            </w:r>
            <w:r w:rsidRPr="004D4CA1">
              <w:rPr>
                <w:rFonts w:ascii="Book Antiqua" w:hAnsi="Book Antiqua"/>
                <w:w w:val="110"/>
                <w:lang w:val="fr-FR"/>
              </w:rPr>
              <w:t>tion4x8poursolivagederivedepignon;letraitementduboisau xylamon ou au carbonyle ; les charges de personnel, d'outillage, de matériel et toutes sujétions d'assemblage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LeMÈTRECUBE(m3)à:--------------------------F</w:t>
            </w:r>
            <w:r w:rsidRPr="00787254">
              <w:rPr>
                <w:rFonts w:ascii="Book Antiqua" w:hAnsi="Book Antiqua"/>
                <w:spacing w:val="-5"/>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rPr>
              <w:t>m</w:t>
            </w:r>
            <w:r w:rsidRPr="00787254">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503</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Planchesde</w:t>
            </w:r>
            <w:r w:rsidRPr="004D4CA1">
              <w:rPr>
                <w:rFonts w:ascii="Book Antiqua" w:hAnsi="Book Antiqua"/>
                <w:b/>
                <w:spacing w:val="-4"/>
                <w:w w:val="110"/>
                <w:lang w:val="fr-FR"/>
              </w:rPr>
              <w:t>rive</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LINÉAIRE (ml) de planche de rive, telque décritau CCTP, Il comprend : l'approvisionnement du poste en planches d’essence dure de dimension 5.00x30x3et lafixation ;les chargesde personnel,d’outillage, de matériel et toutes sujétions de fixation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leMÈTRELINÉAIRE(ml)à:-------------------------F</w:t>
            </w:r>
            <w:r w:rsidRPr="00787254">
              <w:rPr>
                <w:rFonts w:ascii="Book Antiqua" w:hAnsi="Book Antiqua"/>
                <w:spacing w:val="-5"/>
                <w:w w:val="105"/>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504</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spacing w:val="-2"/>
                <w:w w:val="110"/>
                <w:lang w:val="fr-FR"/>
              </w:rPr>
              <w:t>TôlesBacAluenalu</w:t>
            </w:r>
            <w:r w:rsidRPr="004D4CA1">
              <w:rPr>
                <w:rFonts w:ascii="Book Antiqua" w:hAnsi="Book Antiqua"/>
                <w:b/>
                <w:spacing w:val="-3"/>
                <w:w w:val="84"/>
                <w:lang w:val="fr-FR"/>
              </w:rPr>
              <w:t>6</w:t>
            </w:r>
            <w:r w:rsidRPr="004D4CA1">
              <w:rPr>
                <w:rFonts w:ascii="Book Antiqua" w:hAnsi="Book Antiqua"/>
                <w:b/>
                <w:spacing w:val="-5"/>
                <w:w w:val="202"/>
                <w:lang w:val="fr-FR"/>
              </w:rPr>
              <w:t>/</w:t>
            </w:r>
            <w:r w:rsidRPr="004D4CA1">
              <w:rPr>
                <w:rFonts w:ascii="Book Antiqua" w:hAnsi="Book Antiqua"/>
                <w:b/>
                <w:spacing w:val="-8"/>
                <w:w w:val="84"/>
                <w:lang w:val="fr-FR"/>
              </w:rPr>
              <w:t>1</w:t>
            </w:r>
            <w:r w:rsidRPr="004D4CA1">
              <w:rPr>
                <w:rFonts w:ascii="Book Antiqua" w:hAnsi="Book Antiqua"/>
                <w:b/>
                <w:spacing w:val="-3"/>
                <w:w w:val="84"/>
                <w:lang w:val="fr-FR"/>
              </w:rPr>
              <w:t>0</w:t>
            </w:r>
            <w:r w:rsidRPr="004D4CA1">
              <w:rPr>
                <w:rFonts w:ascii="Book Antiqua" w:hAnsi="Book Antiqua"/>
                <w:b/>
                <w:spacing w:val="-3"/>
                <w:w w:val="92"/>
                <w:lang w:val="fr-FR"/>
              </w:rPr>
              <w:t>è</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 xml:space="preserve">Ce prix rémunère dans les conditions générales prévues au contrat, le MÈTRE CARRÉ (m²) de couverture en tôle bac Alu </w:t>
            </w:r>
            <w:r w:rsidRPr="004D4CA1">
              <w:rPr>
                <w:rFonts w:ascii="Book Antiqua" w:hAnsi="Book Antiqua"/>
                <w:spacing w:val="-2"/>
                <w:w w:val="89"/>
                <w:lang w:val="fr-FR"/>
              </w:rPr>
              <w:t>5</w:t>
            </w:r>
            <w:r w:rsidRPr="004D4CA1">
              <w:rPr>
                <w:rFonts w:ascii="Book Antiqua" w:hAnsi="Book Antiqua"/>
                <w:spacing w:val="1"/>
                <w:w w:val="207"/>
                <w:lang w:val="fr-FR"/>
              </w:rPr>
              <w:t>/</w:t>
            </w:r>
            <w:r w:rsidRPr="004D4CA1">
              <w:rPr>
                <w:rFonts w:ascii="Book Antiqua" w:hAnsi="Book Antiqua"/>
                <w:spacing w:val="1"/>
                <w:w w:val="89"/>
                <w:lang w:val="fr-FR"/>
              </w:rPr>
              <w:t>10</w:t>
            </w:r>
            <w:r w:rsidRPr="004D4CA1">
              <w:rPr>
                <w:rFonts w:ascii="Book Antiqua" w:hAnsi="Book Antiqua"/>
                <w:spacing w:val="-2"/>
                <w:w w:val="97"/>
                <w:lang w:val="fr-FR"/>
              </w:rPr>
              <w:t>è</w:t>
            </w:r>
            <w:r w:rsidRPr="004D4CA1">
              <w:rPr>
                <w:rFonts w:ascii="Book Antiqua" w:hAnsi="Book Antiqua"/>
                <w:spacing w:val="1"/>
                <w:w w:val="89"/>
                <w:lang w:val="fr-FR"/>
              </w:rPr>
              <w:t>,</w:t>
            </w:r>
            <w:r w:rsidRPr="004D4CA1">
              <w:rPr>
                <w:rFonts w:ascii="Book Antiqua" w:hAnsi="Book Antiqua"/>
                <w:w w:val="110"/>
                <w:lang w:val="fr-FR"/>
              </w:rPr>
              <w:t xml:space="preserve"> tel que décrit au CCTP, Il comprend : l'approvisionnement du poste en tôle bac Alu </w:t>
            </w:r>
            <w:r w:rsidRPr="004D4CA1">
              <w:rPr>
                <w:rFonts w:ascii="Book Antiqua" w:hAnsi="Book Antiqua"/>
                <w:w w:val="90"/>
                <w:lang w:val="fr-FR"/>
              </w:rPr>
              <w:t>6</w:t>
            </w:r>
            <w:r w:rsidRPr="004D4CA1">
              <w:rPr>
                <w:rFonts w:ascii="Book Antiqua" w:hAnsi="Book Antiqua"/>
                <w:w w:val="208"/>
                <w:lang w:val="fr-FR"/>
              </w:rPr>
              <w:t>/</w:t>
            </w:r>
            <w:r w:rsidRPr="004D4CA1">
              <w:rPr>
                <w:rFonts w:ascii="Book Antiqua" w:hAnsi="Book Antiqua"/>
                <w:spacing w:val="-3"/>
                <w:w w:val="90"/>
                <w:lang w:val="fr-FR"/>
              </w:rPr>
              <w:t>1</w:t>
            </w:r>
            <w:r w:rsidRPr="004D4CA1">
              <w:rPr>
                <w:rFonts w:ascii="Book Antiqua" w:hAnsi="Book Antiqua"/>
                <w:w w:val="90"/>
                <w:lang w:val="fr-FR"/>
              </w:rPr>
              <w:t>0</w:t>
            </w:r>
            <w:r w:rsidRPr="004D4CA1">
              <w:rPr>
                <w:rFonts w:ascii="Book Antiqua" w:hAnsi="Book Antiqua"/>
                <w:spacing w:val="-1"/>
                <w:w w:val="98"/>
                <w:lang w:val="fr-FR"/>
              </w:rPr>
              <w:t>è</w:t>
            </w:r>
            <w:r w:rsidRPr="004D4CA1">
              <w:rPr>
                <w:rFonts w:ascii="Book Antiqua" w:hAnsi="Book Antiqua"/>
                <w:w w:val="80"/>
                <w:lang w:val="fr-FR"/>
              </w:rPr>
              <w:t>;</w:t>
            </w:r>
            <w:r w:rsidRPr="004D4CA1">
              <w:rPr>
                <w:rFonts w:ascii="Book Antiqua" w:hAnsi="Book Antiqua"/>
                <w:w w:val="110"/>
                <w:lang w:val="fr-FR"/>
              </w:rPr>
              <w:t>les charges de perso</w:t>
            </w:r>
            <w:r w:rsidRPr="004D4CA1">
              <w:rPr>
                <w:rFonts w:ascii="Book Antiqua" w:hAnsi="Book Antiqua"/>
                <w:w w:val="110"/>
                <w:lang w:val="fr-FR"/>
              </w:rPr>
              <w:t>n</w:t>
            </w:r>
            <w:r w:rsidRPr="004D4CA1">
              <w:rPr>
                <w:rFonts w:ascii="Book Antiqua" w:hAnsi="Book Antiqua"/>
                <w:w w:val="110"/>
                <w:lang w:val="fr-FR"/>
              </w:rPr>
              <w:t xml:space="preserve">nel,d'outillage,dematérielettoutessujétionsd'assemblageetdemiseen </w:t>
            </w:r>
            <w:r w:rsidRPr="004D4CA1">
              <w:rPr>
                <w:rFonts w:ascii="Book Antiqua" w:hAnsi="Book Antiqua"/>
                <w:spacing w:val="-2"/>
                <w:w w:val="110"/>
                <w:lang w:val="fr-FR"/>
              </w:rPr>
              <w:t>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LeMÈTRECARRÉ(m²)à:----------------------------F</w:t>
            </w:r>
            <w:r w:rsidRPr="00787254">
              <w:rPr>
                <w:rFonts w:ascii="Book Antiqua" w:hAnsi="Book Antiqua"/>
                <w:spacing w:val="-5"/>
                <w:w w:val="105"/>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505</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Faîtièrescrantéede50cmde</w:t>
            </w:r>
            <w:r w:rsidRPr="004D4CA1">
              <w:rPr>
                <w:rFonts w:ascii="Book Antiqua" w:hAnsi="Book Antiqua"/>
                <w:spacing w:val="-2"/>
                <w:w w:val="110"/>
                <w:lang w:val="fr-FR"/>
              </w:rPr>
              <w:t>large</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LINÉAIRE(ml) de tôlefaîtière, telquedécrit auCCTP, Ilcomprend: l'approvisionnement du poste en tôle faîtière ; les charges de personnel, d'outillage, de matériel et toutes sujétions d'assemblage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spacing w:val="-2"/>
                <w:w w:val="105"/>
              </w:rPr>
              <w:t>LeMÈTRELINÉAIRE(ml)à:---------------------------F</w:t>
            </w:r>
            <w:r w:rsidRPr="00787254">
              <w:rPr>
                <w:rFonts w:ascii="Book Antiqua" w:hAnsi="Book Antiqua"/>
                <w:spacing w:val="-5"/>
                <w:w w:val="105"/>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506</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Tôlesderiveen</w:t>
            </w:r>
            <w:r w:rsidRPr="004D4CA1">
              <w:rPr>
                <w:rFonts w:ascii="Book Antiqua" w:hAnsi="Book Antiqua"/>
                <w:b/>
                <w:spacing w:val="-5"/>
                <w:w w:val="110"/>
                <w:lang w:val="fr-FR"/>
              </w:rPr>
              <w:t>alu</w:t>
            </w:r>
          </w:p>
          <w:p w:rsidR="009E0389" w:rsidRPr="004D4CA1" w:rsidRDefault="009E0389" w:rsidP="00956743">
            <w:pPr>
              <w:suppressAutoHyphens w:val="0"/>
              <w:spacing w:line="307" w:lineRule="auto"/>
              <w:ind w:right="91"/>
              <w:textAlignment w:val="auto"/>
              <w:rPr>
                <w:rFonts w:ascii="Book Antiqua" w:hAnsi="Book Antiqua"/>
                <w:lang w:val="fr-FR"/>
              </w:rPr>
            </w:pPr>
            <w:r w:rsidRPr="004D4CA1">
              <w:rPr>
                <w:rFonts w:ascii="Book Antiqua" w:hAnsi="Book Antiqua"/>
                <w:w w:val="110"/>
                <w:lang w:val="fr-FR"/>
              </w:rPr>
              <w:t>Ce prix rémunère dans les conditions générales prévues au co</w:t>
            </w:r>
            <w:r w:rsidRPr="004D4CA1">
              <w:rPr>
                <w:rFonts w:ascii="Book Antiqua" w:hAnsi="Book Antiqua"/>
                <w:w w:val="110"/>
                <w:lang w:val="fr-FR"/>
              </w:rPr>
              <w:t>n</w:t>
            </w:r>
            <w:r w:rsidRPr="004D4CA1">
              <w:rPr>
                <w:rFonts w:ascii="Book Antiqua" w:hAnsi="Book Antiqua"/>
                <w:w w:val="110"/>
                <w:lang w:val="fr-FR"/>
              </w:rPr>
              <w:t>trat, le MÈTRE LINÉAIRE(ml)detôlesderiveenaluposésurplanchederive,telquedécritau CCTP, Il comprend : l'approvisionnement du poste en tôles lisses d'épai</w:t>
            </w:r>
            <w:r w:rsidRPr="004D4CA1">
              <w:rPr>
                <w:rFonts w:ascii="Book Antiqua" w:hAnsi="Book Antiqua"/>
                <w:w w:val="110"/>
                <w:lang w:val="fr-FR"/>
              </w:rPr>
              <w:t>s</w:t>
            </w:r>
            <w:r w:rsidRPr="004D4CA1">
              <w:rPr>
                <w:rFonts w:ascii="Book Antiqua" w:hAnsi="Book Antiqua"/>
                <w:w w:val="110"/>
                <w:lang w:val="fr-FR"/>
              </w:rPr>
              <w:t>seur0,5mmetlafixation;leschargesdepersonnel,d’outillage,dematérielettoutes sujétions de fixation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leMÈTRELINÉAIRE(ml)à:----------------------------F</w:t>
            </w:r>
            <w:r w:rsidRPr="00787254">
              <w:rPr>
                <w:rFonts w:ascii="Book Antiqua" w:hAnsi="Book Antiqua"/>
                <w:spacing w:val="-5"/>
                <w:w w:val="105"/>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507</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Tôlesplanealude2mpour</w:t>
            </w:r>
            <w:r w:rsidRPr="004D4CA1">
              <w:rPr>
                <w:rFonts w:ascii="Book Antiqua" w:hAnsi="Book Antiqua"/>
                <w:b/>
                <w:spacing w:val="-2"/>
                <w:w w:val="110"/>
                <w:lang w:val="fr-FR"/>
              </w:rPr>
              <w:t>debords</w:t>
            </w:r>
          </w:p>
          <w:p w:rsidR="009E0389" w:rsidRPr="004D4CA1" w:rsidRDefault="009E0389" w:rsidP="00956743">
            <w:pPr>
              <w:suppressAutoHyphens w:val="0"/>
              <w:spacing w:line="307" w:lineRule="auto"/>
              <w:ind w:right="118"/>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trat,l’UNITE(U) de tôles plane alude 2m pour debords posé sur planche de rive, tel que décr</w:t>
            </w:r>
            <w:r w:rsidRPr="004D4CA1">
              <w:rPr>
                <w:rFonts w:ascii="Book Antiqua" w:hAnsi="Book Antiqua"/>
                <w:w w:val="110"/>
                <w:lang w:val="fr-FR"/>
              </w:rPr>
              <w:t>i</w:t>
            </w:r>
            <w:r w:rsidRPr="004D4CA1">
              <w:rPr>
                <w:rFonts w:ascii="Book Antiqua" w:hAnsi="Book Antiqua"/>
                <w:w w:val="110"/>
                <w:lang w:val="fr-FR"/>
              </w:rPr>
              <w:t>tauCCTP,Ilcomprend:l'approvisionnementduposteen tôlesli</w:t>
            </w:r>
            <w:r w:rsidRPr="004D4CA1">
              <w:rPr>
                <w:rFonts w:ascii="Book Antiqua" w:hAnsi="Book Antiqua"/>
                <w:w w:val="110"/>
                <w:lang w:val="fr-FR"/>
              </w:rPr>
              <w:t>s</w:t>
            </w:r>
            <w:r w:rsidRPr="004D4CA1">
              <w:rPr>
                <w:rFonts w:ascii="Book Antiqua" w:hAnsi="Book Antiqua"/>
                <w:w w:val="110"/>
                <w:lang w:val="fr-FR"/>
              </w:rPr>
              <w:t>sesd'épaisseur 0,5mmetlafixation;leschargesdepersonnel,d’outillage,dematérielettoutes sujétions de fixation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rPr>
              <w:t>L’UNITE(U)à:-----------------------------------F</w:t>
            </w:r>
            <w:r w:rsidRPr="00787254">
              <w:rPr>
                <w:rFonts w:ascii="Book Antiqua" w:hAnsi="Book Antiqua"/>
                <w:spacing w:val="-5"/>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LOT600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MENUISERIE</w:t>
            </w:r>
            <w:r w:rsidRPr="00787254">
              <w:rPr>
                <w:rFonts w:ascii="Book Antiqua" w:hAnsi="Book Antiqua"/>
                <w:b/>
                <w:spacing w:val="-2"/>
              </w:rPr>
              <w:t>MÉTALLIQUE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 xml:space="preserve">Portemétallique sur cadreenbois durdupays de </w:t>
            </w:r>
            <w:r w:rsidRPr="004D4CA1">
              <w:rPr>
                <w:rFonts w:ascii="Book Antiqua" w:hAnsi="Book Antiqua"/>
                <w:b/>
                <w:spacing w:val="-2"/>
                <w:w w:val="110"/>
                <w:lang w:val="fr-FR"/>
              </w:rPr>
              <w:t>300*220</w:t>
            </w: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trat,l'UNITÉ(u) dePortemétalliquesurcadreen boisdurd</w:t>
            </w:r>
            <w:r w:rsidRPr="004D4CA1">
              <w:rPr>
                <w:rFonts w:ascii="Book Antiqua" w:hAnsi="Book Antiqua"/>
                <w:w w:val="110"/>
                <w:lang w:val="fr-FR"/>
              </w:rPr>
              <w:t>u</w:t>
            </w:r>
            <w:r w:rsidRPr="004D4CA1">
              <w:rPr>
                <w:rFonts w:ascii="Book Antiqua" w:hAnsi="Book Antiqua"/>
                <w:w w:val="110"/>
                <w:lang w:val="fr-FR"/>
              </w:rPr>
              <w:t>paysde300*220,telquedécritau CCTP, Il comprend : l'approv</w:t>
            </w:r>
            <w:r w:rsidRPr="004D4CA1">
              <w:rPr>
                <w:rFonts w:ascii="Book Antiqua" w:hAnsi="Book Antiqua"/>
                <w:w w:val="110"/>
                <w:lang w:val="fr-FR"/>
              </w:rPr>
              <w:t>i</w:t>
            </w:r>
            <w:r w:rsidRPr="004D4CA1">
              <w:rPr>
                <w:rFonts w:ascii="Book Antiqua" w:hAnsi="Book Antiqua"/>
                <w:w w:val="110"/>
                <w:lang w:val="fr-FR"/>
              </w:rPr>
              <w:t>sionnement du poste en porte métallique complète préalablement traitée à l’antirouille ; les charges de personnel, d'outillage, de 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L'UNITÉ(u)à:------------------------------------------F</w:t>
            </w:r>
            <w:r w:rsidRPr="00787254">
              <w:rPr>
                <w:rFonts w:ascii="Book Antiqua" w:hAnsi="Book Antiqua"/>
                <w:spacing w:val="-5"/>
                <w:w w:val="105"/>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602</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Seuilsencornièresde30autourdelavérandaetdes</w:t>
            </w:r>
            <w:r w:rsidRPr="004D4CA1">
              <w:rPr>
                <w:rFonts w:ascii="Book Antiqua" w:hAnsi="Book Antiqua"/>
                <w:b/>
                <w:spacing w:val="-2"/>
                <w:w w:val="110"/>
                <w:lang w:val="fr-FR"/>
              </w:rPr>
              <w:t>estrades</w:t>
            </w: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 prix rémunère dans les conditions générales prévues au co</w:t>
            </w:r>
            <w:r w:rsidRPr="004D4CA1">
              <w:rPr>
                <w:rFonts w:ascii="Book Antiqua" w:hAnsi="Book Antiqua"/>
                <w:w w:val="110"/>
                <w:lang w:val="fr-FR"/>
              </w:rPr>
              <w:t>n</w:t>
            </w:r>
            <w:r w:rsidRPr="004D4CA1">
              <w:rPr>
                <w:rFonts w:ascii="Book Antiqua" w:hAnsi="Book Antiqua"/>
                <w:w w:val="110"/>
                <w:lang w:val="fr-FR"/>
              </w:rPr>
              <w:t>trat, le MÈTRE LINÉAIRE(ml)deseuilencornièresde30autourdelavérandaetdesestrades, tel que décrit au CCTP, Il comprend notamment l'approv</w:t>
            </w:r>
            <w:r w:rsidRPr="004D4CA1">
              <w:rPr>
                <w:rFonts w:ascii="Book Antiqua" w:hAnsi="Book Antiqua"/>
                <w:w w:val="110"/>
                <w:lang w:val="fr-FR"/>
              </w:rPr>
              <w:t>i</w:t>
            </w:r>
            <w:r w:rsidRPr="004D4CA1">
              <w:rPr>
                <w:rFonts w:ascii="Book Antiqua" w:hAnsi="Book Antiqua"/>
                <w:w w:val="110"/>
                <w:lang w:val="fr-FR"/>
              </w:rPr>
              <w:t>sionnement du poste en cornières de 30, les charges de personnel, d'outillage, de matériel et toutes sujétions d'assemblage et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LeMÈTRELINÉAIRE(ml)à:----------------------------F</w:t>
            </w:r>
            <w:r w:rsidRPr="00787254">
              <w:rPr>
                <w:rFonts w:ascii="Book Antiqua" w:hAnsi="Book Antiqua"/>
                <w:spacing w:val="-5"/>
                <w:w w:val="105"/>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63"/>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LOT700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ÉLECTRICITÉ</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Tubeflexibleorangede12cmde</w:t>
            </w:r>
            <w:r w:rsidRPr="004D4CA1">
              <w:rPr>
                <w:rFonts w:ascii="Book Antiqua" w:hAnsi="Book Antiqua"/>
                <w:b/>
                <w:spacing w:val="-2"/>
                <w:w w:val="110"/>
                <w:lang w:val="fr-FR"/>
              </w:rPr>
              <w:t>diamètre</w:t>
            </w: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 prix rémunère dans les conditions générales prévues au co</w:t>
            </w:r>
            <w:r w:rsidRPr="004D4CA1">
              <w:rPr>
                <w:rFonts w:ascii="Book Antiqua" w:hAnsi="Book Antiqua"/>
                <w:w w:val="110"/>
                <w:lang w:val="fr-FR"/>
              </w:rPr>
              <w:t>n</w:t>
            </w:r>
            <w:r w:rsidRPr="004D4CA1">
              <w:rPr>
                <w:rFonts w:ascii="Book Antiqua" w:hAnsi="Book Antiqua"/>
                <w:w w:val="110"/>
                <w:lang w:val="fr-FR"/>
              </w:rPr>
              <w:t>trat, le ROULEAU de Tube flexible orangede 12cm de diamètre, tel que décrit au CCTP,Ilcomprend:l'approvisionnementduposteenrouleauflexibleorange; leschargesdeperso</w:t>
            </w:r>
            <w:r w:rsidRPr="004D4CA1">
              <w:rPr>
                <w:rFonts w:ascii="Book Antiqua" w:hAnsi="Book Antiqua"/>
                <w:w w:val="110"/>
                <w:lang w:val="fr-FR"/>
              </w:rPr>
              <w:t>n</w:t>
            </w:r>
            <w:r w:rsidRPr="004D4CA1">
              <w:rPr>
                <w:rFonts w:ascii="Book Antiqua" w:hAnsi="Book Antiqua"/>
                <w:w w:val="110"/>
                <w:lang w:val="fr-FR"/>
              </w:rPr>
              <w:t xml:space="preserve">nel,d'outillage,dematériel,ettoutessujétionsdemiseen </w:t>
            </w:r>
            <w:r w:rsidRPr="004D4CA1">
              <w:rPr>
                <w:rFonts w:ascii="Book Antiqua" w:hAnsi="Book Antiqua"/>
                <w:spacing w:val="-2"/>
                <w:w w:val="110"/>
                <w:lang w:val="fr-FR"/>
              </w:rPr>
              <w:t>œuvre,</w:t>
            </w:r>
          </w:p>
          <w:p w:rsidR="009E0389" w:rsidRPr="00787254" w:rsidRDefault="009E0389" w:rsidP="00956743">
            <w:pPr>
              <w:suppressAutoHyphens w:val="0"/>
              <w:textAlignment w:val="auto"/>
              <w:rPr>
                <w:rFonts w:ascii="Book Antiqua" w:hAnsi="Book Antiqua"/>
              </w:rPr>
            </w:pPr>
            <w:r w:rsidRPr="00787254">
              <w:rPr>
                <w:rFonts w:ascii="Book Antiqua" w:hAnsi="Book Antiqua"/>
                <w:spacing w:val="-2"/>
                <w:w w:val="105"/>
              </w:rPr>
              <w:t>LeROULEAUà:-------------------------------------F</w:t>
            </w:r>
            <w:r w:rsidRPr="00787254">
              <w:rPr>
                <w:rFonts w:ascii="Book Antiqua" w:hAnsi="Book Antiqua"/>
                <w:spacing w:val="-5"/>
                <w:w w:val="105"/>
              </w:rPr>
              <w:t>CFA</w:t>
            </w:r>
          </w:p>
        </w:tc>
        <w:tc>
          <w:tcPr>
            <w:tcW w:w="540" w:type="dxa"/>
          </w:tcPr>
          <w:p w:rsidR="009E0389" w:rsidRPr="00787254" w:rsidRDefault="00345098"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34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702</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b/>
                <w:w w:val="105"/>
                <w:lang w:val="fr-FR"/>
              </w:rPr>
              <w:t>CâblesVGV1,5mm2enplafond</w:t>
            </w:r>
          </w:p>
          <w:p w:rsidR="009E0389" w:rsidRPr="004D4CA1" w:rsidRDefault="009E0389" w:rsidP="00956743">
            <w:pPr>
              <w:suppressAutoHyphens w:val="0"/>
              <w:spacing w:line="307" w:lineRule="auto"/>
              <w:ind w:right="80"/>
              <w:textAlignment w:val="auto"/>
              <w:rPr>
                <w:rFonts w:ascii="Book Antiqua" w:hAnsi="Book Antiqua"/>
                <w:lang w:val="fr-FR"/>
              </w:rPr>
            </w:pPr>
            <w:r w:rsidRPr="004D4CA1">
              <w:rPr>
                <w:rFonts w:ascii="Book Antiqua" w:hAnsi="Book Antiqua"/>
                <w:w w:val="110"/>
                <w:lang w:val="fr-FR"/>
              </w:rPr>
              <w:t>Ce prix rémunère dans les conditions générales prévues au contrat, le ROULEA</w:t>
            </w:r>
            <w:r w:rsidRPr="004D4CA1">
              <w:rPr>
                <w:rFonts w:ascii="Book Antiqua" w:hAnsi="Book Antiqua"/>
                <w:w w:val="110"/>
                <w:lang w:val="fr-FR"/>
              </w:rPr>
              <w:t>U</w:t>
            </w:r>
            <w:r w:rsidRPr="004D4CA1">
              <w:rPr>
                <w:rFonts w:ascii="Book Antiqua" w:hAnsi="Book Antiqua"/>
                <w:w w:val="110"/>
                <w:lang w:val="fr-FR"/>
              </w:rPr>
              <w:t>decâbleVGV1,5mm²,telquedécritauCCTP,Ilcomprend: l'approv</w:t>
            </w:r>
            <w:r w:rsidRPr="004D4CA1">
              <w:rPr>
                <w:rFonts w:ascii="Book Antiqua" w:hAnsi="Book Antiqua"/>
                <w:w w:val="110"/>
                <w:lang w:val="fr-FR"/>
              </w:rPr>
              <w:t>i</w:t>
            </w:r>
            <w:r w:rsidRPr="004D4CA1">
              <w:rPr>
                <w:rFonts w:ascii="Book Antiqua" w:hAnsi="Book Antiqua"/>
                <w:w w:val="110"/>
                <w:lang w:val="fr-FR"/>
              </w:rPr>
              <w:t>sionnementduposteenrouleaudecâbleVGV1,5mm²;leschargesde personnel, d'outillage, de 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LeROULEAUà:-------------------------------F</w:t>
            </w:r>
            <w:r w:rsidRPr="00787254">
              <w:rPr>
                <w:rFonts w:ascii="Book Antiqua" w:hAnsi="Book Antiqua"/>
                <w:spacing w:val="-5"/>
                <w:w w:val="105"/>
              </w:rPr>
              <w:t>CFA</w:t>
            </w:r>
          </w:p>
        </w:tc>
        <w:tc>
          <w:tcPr>
            <w:tcW w:w="540" w:type="dxa"/>
          </w:tcPr>
          <w:p w:rsidR="009E0389" w:rsidRPr="00787254" w:rsidRDefault="00345098"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703</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FilTH2,5mm2pouralimentationet</w:t>
            </w:r>
            <w:r w:rsidRPr="004D4CA1">
              <w:rPr>
                <w:rFonts w:ascii="Book Antiqua" w:hAnsi="Book Antiqua"/>
                <w:b/>
                <w:spacing w:val="-2"/>
                <w:w w:val="110"/>
                <w:lang w:val="fr-FR"/>
              </w:rPr>
              <w:t>prise</w:t>
            </w:r>
          </w:p>
          <w:p w:rsidR="009E0389" w:rsidRPr="004D4CA1" w:rsidRDefault="009E0389" w:rsidP="00956743">
            <w:pPr>
              <w:suppressAutoHyphens w:val="0"/>
              <w:spacing w:line="307" w:lineRule="auto"/>
              <w:ind w:right="80"/>
              <w:textAlignment w:val="auto"/>
              <w:rPr>
                <w:rFonts w:ascii="Book Antiqua" w:hAnsi="Book Antiqua"/>
                <w:lang w:val="fr-FR"/>
              </w:rPr>
            </w:pPr>
            <w:r w:rsidRPr="004D4CA1">
              <w:rPr>
                <w:rFonts w:ascii="Book Antiqua" w:hAnsi="Book Antiqua"/>
                <w:w w:val="110"/>
                <w:lang w:val="fr-FR"/>
              </w:rPr>
              <w:t>Ce prix rémunère dans les conditions générales prévues au contrat, le ROULEAUd</w:t>
            </w:r>
            <w:r w:rsidRPr="004D4CA1">
              <w:rPr>
                <w:rFonts w:ascii="Book Antiqua" w:hAnsi="Book Antiqua"/>
                <w:w w:val="110"/>
                <w:lang w:val="fr-FR"/>
              </w:rPr>
              <w:t>e</w:t>
            </w:r>
            <w:r w:rsidRPr="004D4CA1">
              <w:rPr>
                <w:rFonts w:ascii="Book Antiqua" w:hAnsi="Book Antiqua"/>
                <w:w w:val="110"/>
                <w:lang w:val="fr-FR"/>
              </w:rPr>
              <w:t>filTH2,5mm²,telquedécritauCCTP,Ilcomprendnotamment: l'appr</w:t>
            </w:r>
            <w:r w:rsidRPr="004D4CA1">
              <w:rPr>
                <w:rFonts w:ascii="Book Antiqua" w:hAnsi="Book Antiqua"/>
                <w:w w:val="110"/>
                <w:lang w:val="fr-FR"/>
              </w:rPr>
              <w:t>o</w:t>
            </w:r>
            <w:r w:rsidRPr="004D4CA1">
              <w:rPr>
                <w:rFonts w:ascii="Book Antiqua" w:hAnsi="Book Antiqua"/>
                <w:w w:val="110"/>
                <w:lang w:val="fr-FR"/>
              </w:rPr>
              <w:t>visionnement du poste en rouleau de fil TH 2,5 mm²; les charges de personnel, d'outillage, de 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LeROULEAUà:-------------------------------------F</w:t>
            </w:r>
            <w:r w:rsidRPr="00787254">
              <w:rPr>
                <w:rFonts w:ascii="Book Antiqua" w:hAnsi="Book Antiqua"/>
                <w:spacing w:val="-5"/>
                <w:w w:val="105"/>
              </w:rPr>
              <w:t>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704</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Fournitureetposeréglettede120pourl’intérieurdes</w:t>
            </w:r>
            <w:r w:rsidRPr="004D4CA1">
              <w:rPr>
                <w:rFonts w:ascii="Book Antiqua" w:hAnsi="Book Antiqua"/>
                <w:b/>
                <w:spacing w:val="-2"/>
                <w:w w:val="110"/>
                <w:lang w:val="fr-FR"/>
              </w:rPr>
              <w:t>salles</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trat,l'UNITÉ(u) de réglette complète, tel que décrit au CCTP, Il comprend notamment :</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 xml:space="preserve">L’approvisionnementduposteenréglettecomplètede120cmlongueur;les charges de personnel, d'outillage, de matériel, et toutes sujétions de mise en </w:t>
            </w:r>
            <w:r w:rsidRPr="004D4CA1">
              <w:rPr>
                <w:rFonts w:ascii="Book Antiqua" w:hAnsi="Book Antiqua"/>
                <w:spacing w:val="-2"/>
                <w:w w:val="110"/>
                <w:lang w:val="fr-FR"/>
              </w:rPr>
              <w:t>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L'UNITÉ(u)à:---------------------------------F</w:t>
            </w:r>
            <w:r w:rsidRPr="00787254">
              <w:rPr>
                <w:rFonts w:ascii="Book Antiqua" w:hAnsi="Book Antiqua"/>
                <w:spacing w:val="-5"/>
                <w:w w:val="105"/>
              </w:rPr>
              <w:t>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705</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b/>
                <w:w w:val="105"/>
                <w:lang w:val="fr-FR"/>
              </w:rPr>
              <w:t>Hublotsétance</w:t>
            </w: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trat,l'UNITÉ(u) un hublot rond, tel que décrit au CCTP, Il co</w:t>
            </w:r>
            <w:r w:rsidRPr="004D4CA1">
              <w:rPr>
                <w:rFonts w:ascii="Book Antiqua" w:hAnsi="Book Antiqua"/>
                <w:w w:val="110"/>
                <w:lang w:val="fr-FR"/>
              </w:rPr>
              <w:t>m</w:t>
            </w:r>
            <w:r w:rsidRPr="004D4CA1">
              <w:rPr>
                <w:rFonts w:ascii="Book Antiqua" w:hAnsi="Book Antiqua"/>
                <w:w w:val="110"/>
                <w:lang w:val="fr-FR"/>
              </w:rPr>
              <w:t>prend notamment : l'approvisionnement du poste en interrupteur ou en prise ; les charges de personnel, d'outillage, de matériel, et toutes sujétions de mise en œuvre,</w:t>
            </w:r>
          </w:p>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05"/>
                <w:lang w:val="fr-FR"/>
              </w:rPr>
              <w:t>L'UNITÉ(u)à:-------------------------------F</w:t>
            </w:r>
            <w:r w:rsidRPr="004D4CA1">
              <w:rPr>
                <w:rFonts w:ascii="Book Antiqua" w:hAnsi="Book Antiqua"/>
                <w:spacing w:val="-5"/>
                <w:w w:val="105"/>
                <w:lang w:val="fr-FR"/>
              </w:rPr>
              <w:t xml:space="preserve"> 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3E4AE5" w:rsidRDefault="009E0389" w:rsidP="00956743">
            <w:pPr>
              <w:suppressAutoHyphens w:val="0"/>
              <w:textAlignment w:val="auto"/>
              <w:rPr>
                <w:rFonts w:ascii="Book Antiqua" w:hAnsi="Book Antiqua"/>
              </w:rPr>
            </w:pPr>
          </w:p>
          <w:p w:rsidR="009E0389" w:rsidRPr="003E4AE5" w:rsidRDefault="009E0389" w:rsidP="00956743">
            <w:pPr>
              <w:suppressAutoHyphens w:val="0"/>
              <w:textAlignment w:val="auto"/>
              <w:rPr>
                <w:rFonts w:ascii="Book Antiqua" w:hAnsi="Book Antiqua"/>
              </w:rPr>
            </w:pPr>
            <w:r w:rsidRPr="003E4AE5">
              <w:rPr>
                <w:rFonts w:ascii="Book Antiqua" w:hAnsi="Book Antiqua"/>
                <w:spacing w:val="-5"/>
              </w:rPr>
              <w:t>706</w:t>
            </w:r>
          </w:p>
        </w:tc>
        <w:tc>
          <w:tcPr>
            <w:tcW w:w="7286" w:type="dxa"/>
          </w:tcPr>
          <w:p w:rsidR="004465EF"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PoseInterrupteursetprisesdecourant</w:t>
            </w:r>
            <w:r w:rsidRPr="004D4CA1">
              <w:rPr>
                <w:rFonts w:ascii="Book Antiqua" w:hAnsi="Book Antiqua"/>
                <w:b/>
                <w:spacing w:val="-2"/>
                <w:w w:val="110"/>
                <w:lang w:val="fr-FR"/>
              </w:rPr>
              <w:t>encastré</w:t>
            </w:r>
          </w:p>
          <w:p w:rsidR="009E0389" w:rsidRPr="004D4CA1" w:rsidRDefault="009E0389" w:rsidP="00956743">
            <w:pPr>
              <w:suppressAutoHyphens w:val="0"/>
              <w:textAlignment w:val="auto"/>
              <w:rPr>
                <w:rFonts w:ascii="Book Antiqua" w:hAnsi="Book Antiqua"/>
                <w:w w:val="115"/>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 xml:space="preserve">trat,l'UNITÉ(u) </w:t>
            </w:r>
            <w:r w:rsidRPr="004D4CA1">
              <w:rPr>
                <w:rFonts w:ascii="Book Antiqua" w:hAnsi="Book Antiqua"/>
                <w:w w:val="115"/>
                <w:lang w:val="fr-FR"/>
              </w:rPr>
              <w:t>d'interrupteuroud</w:t>
            </w:r>
            <w:r w:rsidRPr="004D4CA1">
              <w:rPr>
                <w:rFonts w:ascii="Book Antiqua" w:hAnsi="Book Antiqua"/>
                <w:w w:val="115"/>
                <w:lang w:val="fr-FR"/>
              </w:rPr>
              <w:t>e</w:t>
            </w:r>
            <w:r w:rsidRPr="004D4CA1">
              <w:rPr>
                <w:rFonts w:ascii="Book Antiqua" w:hAnsi="Book Antiqua"/>
                <w:w w:val="115"/>
                <w:lang w:val="fr-FR"/>
              </w:rPr>
              <w:t>prise,telquedécritauCCTP,Ilcomprendnotamment:</w:t>
            </w:r>
          </w:p>
          <w:p w:rsidR="003E4AE5" w:rsidRPr="004D4CA1" w:rsidRDefault="003E4AE5" w:rsidP="00956743">
            <w:pPr>
              <w:suppressAutoHyphens w:val="0"/>
              <w:textAlignment w:val="auto"/>
              <w:rPr>
                <w:rFonts w:ascii="Book Antiqua" w:hAnsi="Book Antiqua"/>
                <w:b/>
                <w:lang w:val="fr-FR"/>
              </w:rPr>
            </w:pPr>
            <w:r w:rsidRPr="004D4CA1">
              <w:rPr>
                <w:rFonts w:ascii="Book Antiqua" w:hAnsi="Book Antiqua"/>
                <w:w w:val="105"/>
                <w:lang w:val="fr-FR"/>
              </w:rPr>
              <w:t>L'UNITÉ(u)à:-------------------------------F</w:t>
            </w:r>
            <w:r w:rsidRPr="004D4CA1">
              <w:rPr>
                <w:rFonts w:ascii="Book Antiqua" w:hAnsi="Book Antiqua"/>
                <w:spacing w:val="-5"/>
                <w:w w:val="105"/>
                <w:lang w:val="fr-FR"/>
              </w:rPr>
              <w:t xml:space="preserve"> 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707</w:t>
            </w:r>
          </w:p>
        </w:tc>
        <w:tc>
          <w:tcPr>
            <w:tcW w:w="7286" w:type="dxa"/>
          </w:tcPr>
          <w:p w:rsidR="009D3E3B" w:rsidRPr="004D4CA1" w:rsidRDefault="009E0389" w:rsidP="00956743">
            <w:pPr>
              <w:suppressAutoHyphens w:val="0"/>
              <w:spacing w:line="307" w:lineRule="auto"/>
              <w:textAlignment w:val="auto"/>
              <w:rPr>
                <w:rFonts w:ascii="Book Antiqua" w:hAnsi="Book Antiqua"/>
                <w:b/>
                <w:lang w:val="fr-FR"/>
              </w:rPr>
            </w:pPr>
            <w:r w:rsidRPr="004D4CA1">
              <w:rPr>
                <w:rFonts w:ascii="Book Antiqua" w:hAnsi="Book Antiqua"/>
                <w:b/>
                <w:w w:val="110"/>
                <w:lang w:val="fr-FR"/>
              </w:rPr>
              <w:t>Attac</w:t>
            </w:r>
            <w:r w:rsidRPr="004D4CA1">
              <w:rPr>
                <w:rFonts w:ascii="Book Antiqua" w:hAnsi="Book Antiqua"/>
                <w:b/>
                <w:w w:val="110"/>
                <w:lang w:val="fr-FR"/>
              </w:rPr>
              <w:t>h</w:t>
            </w:r>
            <w:r w:rsidRPr="004D4CA1">
              <w:rPr>
                <w:rFonts w:ascii="Book Antiqua" w:hAnsi="Book Antiqua"/>
                <w:b/>
                <w:w w:val="110"/>
                <w:lang w:val="fr-FR"/>
              </w:rPr>
              <w:t>es,dominos,boîtierdedérivation,toutessujétionsdesécuritéetde raccordement avec le réseau existant dans l'établissement</w:t>
            </w:r>
          </w:p>
          <w:p w:rsidR="009E0389" w:rsidRPr="004D4CA1" w:rsidRDefault="009E0389" w:rsidP="00956743">
            <w:pPr>
              <w:suppressAutoHyphens w:val="0"/>
              <w:spacing w:line="307" w:lineRule="auto"/>
              <w:textAlignment w:val="auto"/>
              <w:rPr>
                <w:rFonts w:ascii="Book Antiqua" w:hAnsi="Book Antiqua"/>
                <w:b/>
                <w:lang w:val="fr-FR"/>
              </w:rPr>
            </w:pPr>
            <w:r w:rsidRPr="004D4CA1">
              <w:rPr>
                <w:rFonts w:ascii="Book Antiqua" w:hAnsi="Book Antiqua"/>
                <w:w w:val="110"/>
                <w:lang w:val="fr-FR"/>
              </w:rPr>
              <w:t xml:space="preserve">Ce prix rémunère dans les conditions générales Prévues au contrat, </w:t>
            </w:r>
            <w:r w:rsidRPr="004D4CA1">
              <w:rPr>
                <w:rFonts w:ascii="Book Antiqua" w:hAnsi="Book Antiqua"/>
                <w:spacing w:val="-2"/>
                <w:w w:val="110"/>
                <w:lang w:val="fr-FR"/>
              </w:rPr>
              <w:t xml:space="preserve">l’ENSEMBLE(ens.)auforfaitdesdiversaccessoiresintervenantdanslafixation, </w:t>
            </w:r>
            <w:r w:rsidRPr="004D4CA1">
              <w:rPr>
                <w:rFonts w:ascii="Book Antiqua" w:hAnsi="Book Antiqua"/>
                <w:w w:val="110"/>
                <w:lang w:val="fr-FR"/>
              </w:rPr>
              <w:t>les connexions et la protection des différents circuits électr</w:t>
            </w:r>
            <w:r w:rsidRPr="004D4CA1">
              <w:rPr>
                <w:rFonts w:ascii="Book Antiqua" w:hAnsi="Book Antiqua"/>
                <w:w w:val="110"/>
                <w:lang w:val="fr-FR"/>
              </w:rPr>
              <w:t>i</w:t>
            </w:r>
            <w:r w:rsidRPr="004D4CA1">
              <w:rPr>
                <w:rFonts w:ascii="Book Antiqua" w:hAnsi="Book Antiqua"/>
                <w:w w:val="110"/>
                <w:lang w:val="fr-FR"/>
              </w:rPr>
              <w:t xml:space="preserve">ques, tel que décrit au CCTP. Il comprend : l'approvisionnement du poste en accessoires, les charges de personne, d'outillage, de matériel, et toutes sujétions de mise en </w:t>
            </w:r>
            <w:r w:rsidRPr="004D4CA1">
              <w:rPr>
                <w:rFonts w:ascii="Book Antiqua" w:hAnsi="Book Antiqua"/>
                <w:spacing w:val="-2"/>
                <w:w w:val="110"/>
                <w:lang w:val="fr-FR"/>
              </w:rPr>
              <w:t>œuvre.</w:t>
            </w:r>
          </w:p>
          <w:p w:rsidR="009E0389" w:rsidRPr="00787254" w:rsidRDefault="009E0389" w:rsidP="00956743">
            <w:pPr>
              <w:suppressAutoHyphens w:val="0"/>
              <w:textAlignment w:val="auto"/>
              <w:rPr>
                <w:rFonts w:ascii="Book Antiqua" w:hAnsi="Book Antiqua"/>
              </w:rPr>
            </w:pPr>
            <w:r w:rsidRPr="00787254">
              <w:rPr>
                <w:rFonts w:ascii="Book Antiqua" w:hAnsi="Book Antiqua"/>
              </w:rPr>
              <w:lastRenderedPageBreak/>
              <w:t>L'ENSEMBLE(ens.)à:----------------------------------F</w:t>
            </w:r>
            <w:r w:rsidRPr="00787254">
              <w:rPr>
                <w:rFonts w:ascii="Book Antiqua" w:hAnsi="Book Antiqua"/>
                <w:spacing w:val="-5"/>
              </w:rPr>
              <w:t>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lastRenderedPageBreak/>
              <w:t>Ens</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01"/>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LOT800</w:t>
            </w:r>
          </w:p>
        </w:tc>
        <w:tc>
          <w:tcPr>
            <w:tcW w:w="8852" w:type="dxa"/>
            <w:gridSpan w:val="3"/>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2"/>
              </w:rPr>
              <w:t>PEINTURE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801</w:t>
            </w:r>
          </w:p>
        </w:tc>
        <w:tc>
          <w:tcPr>
            <w:tcW w:w="7286" w:type="dxa"/>
          </w:tcPr>
          <w:p w:rsidR="009E0389" w:rsidRPr="004D4CA1" w:rsidRDefault="009E0389" w:rsidP="00956743">
            <w:pPr>
              <w:suppressAutoHyphens w:val="0"/>
              <w:textAlignment w:val="auto"/>
              <w:rPr>
                <w:rFonts w:ascii="Book Antiqua" w:hAnsi="Book Antiqua"/>
                <w:b/>
                <w:lang w:val="fr-FR"/>
              </w:rPr>
            </w:pPr>
            <w:r w:rsidRPr="004D4CA1">
              <w:rPr>
                <w:rFonts w:ascii="Book Antiqua" w:hAnsi="Book Antiqua"/>
                <w:b/>
                <w:w w:val="110"/>
                <w:lang w:val="fr-FR"/>
              </w:rPr>
              <w:t>MursextérieursenPantex1300decouleur</w:t>
            </w:r>
            <w:r w:rsidRPr="004D4CA1">
              <w:rPr>
                <w:rFonts w:ascii="Book Antiqua" w:hAnsi="Book Antiqua"/>
                <w:b/>
                <w:spacing w:val="-2"/>
                <w:w w:val="110"/>
                <w:lang w:val="fr-FR"/>
              </w:rPr>
              <w:t>orange</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 prix rémunère dansles conditions générales prévues au co</w:t>
            </w:r>
            <w:r w:rsidRPr="004D4CA1">
              <w:rPr>
                <w:rFonts w:ascii="Book Antiqua" w:hAnsi="Book Antiqua"/>
                <w:w w:val="110"/>
                <w:lang w:val="fr-FR"/>
              </w:rPr>
              <w:t>n</w:t>
            </w:r>
            <w:r w:rsidRPr="004D4CA1">
              <w:rPr>
                <w:rFonts w:ascii="Book Antiqua" w:hAnsi="Book Antiqua"/>
                <w:w w:val="110"/>
                <w:lang w:val="fr-FR"/>
              </w:rPr>
              <w:t>trat,leMÈTRE CARRÉ(m2)depeinturesurMursextérieursenPantex1300decouleurorange (en deux (02) couches), tel que décrit au CCTP, Il co</w:t>
            </w:r>
            <w:r w:rsidRPr="004D4CA1">
              <w:rPr>
                <w:rFonts w:ascii="Book Antiqua" w:hAnsi="Book Antiqua"/>
                <w:w w:val="110"/>
                <w:lang w:val="fr-FR"/>
              </w:rPr>
              <w:t>m</w:t>
            </w:r>
            <w:r w:rsidRPr="004D4CA1">
              <w:rPr>
                <w:rFonts w:ascii="Book Antiqua" w:hAnsi="Book Antiqua"/>
                <w:w w:val="110"/>
                <w:lang w:val="fr-FR"/>
              </w:rPr>
              <w:t>prend notamment : la préparation des surfaces, l'approvisionn</w:t>
            </w:r>
            <w:r w:rsidRPr="004D4CA1">
              <w:rPr>
                <w:rFonts w:ascii="Book Antiqua" w:hAnsi="Book Antiqua"/>
                <w:w w:val="110"/>
                <w:lang w:val="fr-FR"/>
              </w:rPr>
              <w:t>e</w:t>
            </w:r>
            <w:r w:rsidRPr="004D4CA1">
              <w:rPr>
                <w:rFonts w:ascii="Book Antiqua" w:hAnsi="Book Antiqua"/>
                <w:w w:val="110"/>
                <w:lang w:val="fr-FR"/>
              </w:rPr>
              <w:t>ment et l'impression à la chaux ; les charges de personnel, d'outi</w:t>
            </w:r>
            <w:r w:rsidRPr="004D4CA1">
              <w:rPr>
                <w:rFonts w:ascii="Book Antiqua" w:hAnsi="Book Antiqua"/>
                <w:w w:val="110"/>
                <w:lang w:val="fr-FR"/>
              </w:rPr>
              <w:t>l</w:t>
            </w:r>
            <w:r w:rsidRPr="004D4CA1">
              <w:rPr>
                <w:rFonts w:ascii="Book Antiqua" w:hAnsi="Book Antiqua"/>
                <w:w w:val="110"/>
                <w:lang w:val="fr-FR"/>
              </w:rPr>
              <w:t xml:space="preserve">lage, de matériel, de composition et toutes </w:t>
            </w:r>
            <w:r w:rsidRPr="004D4CA1">
              <w:rPr>
                <w:rFonts w:ascii="Book Antiqua" w:hAnsi="Book Antiqua"/>
                <w:spacing w:val="-2"/>
                <w:w w:val="110"/>
                <w:lang w:val="fr-FR"/>
              </w:rPr>
              <w:t>sujétions,</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LeMÈTRECARRÉ(m</w:t>
            </w:r>
            <w:r w:rsidRPr="001D45F0">
              <w:rPr>
                <w:rFonts w:ascii="Book Antiqua" w:hAnsi="Book Antiqua"/>
                <w:w w:val="105"/>
                <w:vertAlign w:val="superscript"/>
              </w:rPr>
              <w:t>2</w:t>
            </w:r>
            <w:r w:rsidRPr="00787254">
              <w:rPr>
                <w:rFonts w:ascii="Book Antiqua" w:hAnsi="Book Antiqua"/>
                <w:w w:val="105"/>
              </w:rPr>
              <w:t>)à:</w:t>
            </w:r>
            <w:r w:rsidR="001D45F0">
              <w:rPr>
                <w:rFonts w:ascii="Book Antiqua" w:hAnsi="Book Antiqua"/>
                <w:w w:val="105"/>
              </w:rPr>
              <w:t>-----------------------</w:t>
            </w:r>
            <w:r w:rsidRPr="00787254">
              <w:rPr>
                <w:rFonts w:ascii="Book Antiqua" w:hAnsi="Book Antiqua"/>
                <w:w w:val="105"/>
              </w:rPr>
              <w:t>---F</w:t>
            </w:r>
            <w:r w:rsidRPr="00787254">
              <w:rPr>
                <w:rFonts w:ascii="Book Antiqua" w:hAnsi="Book Antiqua"/>
                <w:spacing w:val="-5"/>
                <w:w w:val="105"/>
              </w:rPr>
              <w:t>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802</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MursintérieursenPantex800decouleur</w:t>
            </w:r>
            <w:r w:rsidRPr="004D4CA1">
              <w:rPr>
                <w:rFonts w:ascii="Book Antiqua" w:hAnsi="Book Antiqua"/>
                <w:spacing w:val="-2"/>
                <w:w w:val="110"/>
                <w:lang w:val="fr-FR"/>
              </w:rPr>
              <w:t>orange</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CARRÉ (m2)depeinturesurMursintérieursenPantex800decouleurorange (en deux (02) couches), tel que décrit au CCTP, Il comprend n</w:t>
            </w:r>
            <w:r w:rsidRPr="004D4CA1">
              <w:rPr>
                <w:rFonts w:ascii="Book Antiqua" w:hAnsi="Book Antiqua"/>
                <w:w w:val="110"/>
                <w:lang w:val="fr-FR"/>
              </w:rPr>
              <w:t>o</w:t>
            </w:r>
            <w:r w:rsidRPr="004D4CA1">
              <w:rPr>
                <w:rFonts w:ascii="Book Antiqua" w:hAnsi="Book Antiqua"/>
                <w:w w:val="110"/>
                <w:lang w:val="fr-FR"/>
              </w:rPr>
              <w:t>tamment : la préparation des surface, l'approvisionnement et l</w:t>
            </w:r>
            <w:r w:rsidRPr="004D4CA1">
              <w:rPr>
                <w:rFonts w:ascii="Book Antiqua" w:hAnsi="Book Antiqua"/>
                <w:w w:val="110"/>
                <w:lang w:val="fr-FR"/>
              </w:rPr>
              <w:t>'</w:t>
            </w:r>
            <w:r w:rsidRPr="004D4CA1">
              <w:rPr>
                <w:rFonts w:ascii="Book Antiqua" w:hAnsi="Book Antiqua"/>
                <w:w w:val="110"/>
                <w:lang w:val="fr-FR"/>
              </w:rPr>
              <w:t xml:space="preserve">impression à la chaux ; les charges de personnel, d'outillage, de matériel, de composition et toutes </w:t>
            </w:r>
            <w:r w:rsidRPr="004D4CA1">
              <w:rPr>
                <w:rFonts w:ascii="Book Antiqua" w:hAnsi="Book Antiqua"/>
                <w:spacing w:val="-2"/>
                <w:w w:val="110"/>
                <w:lang w:val="fr-FR"/>
              </w:rPr>
              <w:t>sujétions,</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LeMÈTRECARRÉ(m</w:t>
            </w:r>
            <w:r w:rsidRPr="001D45F0">
              <w:rPr>
                <w:rFonts w:ascii="Book Antiqua" w:hAnsi="Book Antiqua"/>
                <w:vertAlign w:val="superscript"/>
              </w:rPr>
              <w:t>2</w:t>
            </w:r>
            <w:r w:rsidRPr="00787254">
              <w:rPr>
                <w:rFonts w:ascii="Book Antiqua" w:hAnsi="Book Antiqua"/>
              </w:rPr>
              <w:t>)à:_------------------------F</w:t>
            </w:r>
            <w:r w:rsidRPr="00787254">
              <w:rPr>
                <w:rFonts w:ascii="Book Antiqua" w:hAnsi="Book Antiqua"/>
                <w:spacing w:val="-5"/>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803</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PeintureGlycérophtaliquesurmenuiserieboiset</w:t>
            </w:r>
            <w:r w:rsidRPr="004D4CA1">
              <w:rPr>
                <w:rFonts w:ascii="Book Antiqua" w:hAnsi="Book Antiqua"/>
                <w:spacing w:val="-2"/>
                <w:w w:val="110"/>
                <w:lang w:val="fr-FR"/>
              </w:rPr>
              <w:t>métal</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CARRÉ (m2) depeinturesur menuiseriesen boismétallique, tel que décritau CCTP, Il comprend notamment : la préparation des surfaces, l’approvisionnement et l'impression au Glycéro dilué du bois ; l'approvisionnement et la finition par de la peinture glycérophtalique pour le bois et le métal ; les charges de personnel, d'outillage, de matériel, de composition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rPr>
              <w:t>LeMÈTRECARRÉ(</w:t>
            </w:r>
            <w:r w:rsidR="001D45F0" w:rsidRPr="00787254">
              <w:rPr>
                <w:rFonts w:ascii="Book Antiqua" w:hAnsi="Book Antiqua"/>
                <w:w w:val="105"/>
              </w:rPr>
              <w:t>m</w:t>
            </w:r>
            <w:r w:rsidR="001D45F0" w:rsidRPr="001D45F0">
              <w:rPr>
                <w:rFonts w:ascii="Book Antiqua" w:hAnsi="Book Antiqua"/>
                <w:w w:val="105"/>
                <w:vertAlign w:val="superscript"/>
              </w:rPr>
              <w:t>2</w:t>
            </w:r>
            <w:r w:rsidRPr="00787254">
              <w:rPr>
                <w:rFonts w:ascii="Book Antiqua" w:hAnsi="Book Antiqua"/>
              </w:rPr>
              <w:t>)à:-----------------------------F</w:t>
            </w:r>
            <w:r w:rsidRPr="00787254">
              <w:rPr>
                <w:rFonts w:ascii="Book Antiqua" w:hAnsi="Book Antiqua"/>
                <w:spacing w:val="-5"/>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color w:val="FF0000"/>
              </w:rPr>
            </w:pPr>
            <w:r w:rsidRPr="00787254">
              <w:rPr>
                <w:rFonts w:ascii="Book Antiqua" w:hAnsi="Book Antiqua"/>
                <w:b/>
              </w:rPr>
              <w:t>LOT900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5"/>
              </w:rPr>
              <w:t>VRD</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901</w:t>
            </w:r>
          </w:p>
        </w:tc>
        <w:tc>
          <w:tcPr>
            <w:tcW w:w="7286" w:type="dxa"/>
          </w:tcPr>
          <w:p w:rsidR="009E0389" w:rsidRPr="004D4CA1" w:rsidRDefault="009E0389" w:rsidP="00956743">
            <w:pPr>
              <w:suppressAutoHyphens w:val="0"/>
              <w:spacing w:line="307" w:lineRule="auto"/>
              <w:textAlignment w:val="auto"/>
              <w:rPr>
                <w:rFonts w:ascii="Book Antiqua" w:hAnsi="Book Antiqua"/>
                <w:b/>
                <w:lang w:val="fr-FR"/>
              </w:rPr>
            </w:pPr>
            <w:r w:rsidRPr="004D4CA1">
              <w:rPr>
                <w:rFonts w:ascii="Book Antiqua" w:hAnsi="Book Antiqua"/>
                <w:b/>
                <w:w w:val="110"/>
                <w:lang w:val="fr-FR"/>
              </w:rPr>
              <w:t xml:space="preserve">Caniveau en BétonArmédosé à </w:t>
            </w:r>
            <w:r w:rsidRPr="004D4CA1">
              <w:rPr>
                <w:rFonts w:ascii="Book Antiqua" w:hAnsi="Book Antiqua"/>
                <w:b/>
                <w:spacing w:val="-2"/>
                <w:w w:val="88"/>
                <w:lang w:val="fr-FR"/>
              </w:rPr>
              <w:t>3</w:t>
            </w:r>
            <w:r w:rsidRPr="004D4CA1">
              <w:rPr>
                <w:rFonts w:ascii="Book Antiqua" w:hAnsi="Book Antiqua"/>
                <w:b/>
                <w:spacing w:val="1"/>
                <w:w w:val="88"/>
                <w:lang w:val="fr-FR"/>
              </w:rPr>
              <w:t>5</w:t>
            </w:r>
            <w:r w:rsidRPr="004D4CA1">
              <w:rPr>
                <w:rFonts w:ascii="Book Antiqua" w:hAnsi="Book Antiqua"/>
                <w:b/>
                <w:spacing w:val="-2"/>
                <w:w w:val="88"/>
                <w:lang w:val="fr-FR"/>
              </w:rPr>
              <w:t>0</w:t>
            </w:r>
            <w:r w:rsidRPr="004D4CA1">
              <w:rPr>
                <w:rFonts w:ascii="Book Antiqua" w:hAnsi="Book Antiqua"/>
                <w:b/>
                <w:spacing w:val="1"/>
                <w:w w:val="206"/>
                <w:lang w:val="fr-FR"/>
              </w:rPr>
              <w:t>/</w:t>
            </w:r>
            <w:r w:rsidRPr="004D4CA1">
              <w:rPr>
                <w:rFonts w:ascii="Book Antiqua" w:hAnsi="Book Antiqua"/>
                <w:b/>
                <w:spacing w:val="1"/>
                <w:w w:val="88"/>
                <w:lang w:val="fr-FR"/>
              </w:rPr>
              <w:t>K</w:t>
            </w:r>
            <w:r w:rsidRPr="004D4CA1">
              <w:rPr>
                <w:rFonts w:ascii="Book Antiqua" w:hAnsi="Book Antiqua"/>
                <w:b/>
                <w:spacing w:val="1"/>
                <w:w w:val="99"/>
                <w:lang w:val="fr-FR"/>
              </w:rPr>
              <w:t>g</w:t>
            </w:r>
            <w:r w:rsidRPr="004D4CA1">
              <w:rPr>
                <w:rFonts w:ascii="Book Antiqua" w:hAnsi="Book Antiqua"/>
                <w:b/>
                <w:w w:val="110"/>
                <w:lang w:val="fr-FR"/>
              </w:rPr>
              <w:t>m3,épaisseur 8 cmdale</w:t>
            </w:r>
            <w:r w:rsidRPr="004D4CA1">
              <w:rPr>
                <w:rFonts w:ascii="Book Antiqua" w:hAnsi="Book Antiqua"/>
                <w:b/>
                <w:w w:val="110"/>
                <w:lang w:val="fr-FR"/>
              </w:rPr>
              <w:t>t</w:t>
            </w:r>
            <w:r w:rsidRPr="004D4CA1">
              <w:rPr>
                <w:rFonts w:ascii="Book Antiqua" w:hAnsi="Book Antiqua"/>
                <w:b/>
                <w:w w:val="110"/>
                <w:lang w:val="fr-FR"/>
              </w:rPr>
              <w:t>teaux entrées des salles</w:t>
            </w:r>
          </w:p>
          <w:p w:rsidR="009E0389" w:rsidRPr="004D4CA1" w:rsidRDefault="009E0389" w:rsidP="00956743">
            <w:pPr>
              <w:suppressAutoHyphens w:val="0"/>
              <w:spacing w:line="307" w:lineRule="auto"/>
              <w:textAlignment w:val="auto"/>
              <w:rPr>
                <w:rFonts w:ascii="Book Antiqua" w:hAnsi="Book Antiqua"/>
                <w:b/>
                <w:lang w:val="fr-FR"/>
              </w:rPr>
            </w:pPr>
            <w:r w:rsidRPr="004D4CA1">
              <w:rPr>
                <w:rFonts w:ascii="Book Antiqua" w:hAnsi="Book Antiqua"/>
                <w:w w:val="110"/>
                <w:lang w:val="fr-FR"/>
              </w:rPr>
              <w:t>Ceprixrémunèredanslesconditionsgénéralesprévuesauco</w:t>
            </w:r>
            <w:r w:rsidRPr="004D4CA1">
              <w:rPr>
                <w:rFonts w:ascii="Book Antiqua" w:hAnsi="Book Antiqua"/>
                <w:w w:val="110"/>
                <w:lang w:val="fr-FR"/>
              </w:rPr>
              <w:t>n</w:t>
            </w:r>
            <w:r w:rsidRPr="004D4CA1">
              <w:rPr>
                <w:rFonts w:ascii="Book Antiqua" w:hAnsi="Book Antiqua"/>
                <w:w w:val="110"/>
                <w:lang w:val="fr-FR"/>
              </w:rPr>
              <w:t>trat,leMÈTRE LINÉAIRE (ml) de caniveau en béton armé en acier HA 8, telque décrit au CCTP, Il comprend notamment : l'approv</w:t>
            </w:r>
            <w:r w:rsidRPr="004D4CA1">
              <w:rPr>
                <w:rFonts w:ascii="Book Antiqua" w:hAnsi="Book Antiqua"/>
                <w:w w:val="110"/>
                <w:lang w:val="fr-FR"/>
              </w:rPr>
              <w:t>i</w:t>
            </w:r>
            <w:r w:rsidRPr="004D4CA1">
              <w:rPr>
                <w:rFonts w:ascii="Book Antiqua" w:hAnsi="Book Antiqua"/>
                <w:w w:val="110"/>
                <w:lang w:val="fr-FR"/>
              </w:rPr>
              <w:t>sionnement du poste en sable, gravier, acier, ciment, eau et dallettes préfabriquées en béton armé.</w:t>
            </w:r>
          </w:p>
          <w:p w:rsidR="009E0389" w:rsidRPr="004D4CA1" w:rsidRDefault="009E0389" w:rsidP="00956743">
            <w:pPr>
              <w:suppressAutoHyphens w:val="0"/>
              <w:spacing w:line="307" w:lineRule="auto"/>
              <w:textAlignment w:val="auto"/>
              <w:rPr>
                <w:rFonts w:ascii="Book Antiqua" w:hAnsi="Book Antiqua"/>
                <w:lang w:val="fr-FR"/>
              </w:rPr>
            </w:pPr>
            <w:r w:rsidRPr="004D4CA1">
              <w:rPr>
                <w:rFonts w:ascii="Book Antiqua" w:hAnsi="Book Antiqua"/>
                <w:w w:val="110"/>
                <w:lang w:val="fr-FR"/>
              </w:rPr>
              <w:t>L'approvisionnement du poste en matériaux (gravier, sable, ciment, eau de gâchage,etc.)pourlaconfectiondubétonarméetdesdallettes;lescharges</w:t>
            </w:r>
            <w:r w:rsidRPr="004D4CA1">
              <w:rPr>
                <w:rFonts w:ascii="Book Antiqua" w:hAnsi="Book Antiqua"/>
                <w:w w:val="110"/>
                <w:lang w:val="fr-FR"/>
              </w:rPr>
              <w:lastRenderedPageBreak/>
              <w:t>de personnel, d'outillage, de matériel et toutes sujétions de mise en œuvre,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LeMÈTRELINÉAIRE(ml)à:----------------------F</w:t>
            </w:r>
            <w:r w:rsidRPr="00787254">
              <w:rPr>
                <w:rFonts w:ascii="Book Antiqua" w:hAnsi="Book Antiqua"/>
                <w:spacing w:val="-5"/>
                <w:w w:val="105"/>
              </w:rPr>
              <w:t>CFA</w:t>
            </w:r>
          </w:p>
        </w:tc>
        <w:tc>
          <w:tcPr>
            <w:tcW w:w="540" w:type="dxa"/>
          </w:tcPr>
          <w:p w:rsidR="009E0389" w:rsidRPr="00787254" w:rsidRDefault="001D45F0" w:rsidP="00956743">
            <w:pPr>
              <w:suppressAutoHyphens w:val="0"/>
              <w:textAlignment w:val="auto"/>
              <w:rPr>
                <w:rFonts w:ascii="Book Antiqua" w:hAnsi="Book Antiqua"/>
                <w:w w:val="105"/>
              </w:rPr>
            </w:pPr>
            <w:r>
              <w:rPr>
                <w:rFonts w:ascii="Book Antiqua" w:hAnsi="Book Antiqua"/>
                <w:w w:val="105"/>
              </w:rPr>
              <w:lastRenderedPageBreak/>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902</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Dallagedesalentoursdubâtiment(épaisseur</w:t>
            </w:r>
            <w:r w:rsidRPr="004D4CA1">
              <w:rPr>
                <w:rFonts w:ascii="Book Antiqua" w:hAnsi="Book Antiqua"/>
                <w:spacing w:val="-4"/>
                <w:w w:val="110"/>
                <w:lang w:val="fr-FR"/>
              </w:rPr>
              <w:t>8cm)</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ind w:right="142"/>
              <w:textAlignment w:val="auto"/>
              <w:rPr>
                <w:rFonts w:ascii="Book Antiqua" w:hAnsi="Book Antiqua"/>
                <w:lang w:val="fr-FR"/>
              </w:rPr>
            </w:pPr>
            <w:r w:rsidRPr="004D4CA1">
              <w:rPr>
                <w:rFonts w:ascii="Book Antiqua" w:hAnsi="Book Antiqua"/>
                <w:w w:val="110"/>
                <w:lang w:val="fr-FR"/>
              </w:rPr>
              <w:t xml:space="preserve">Ce prix rémunère dans les conditions générales prévues au contrat le MÈTRE CARRÉ(m2)debétonordinairepourdallagesursol,telquedécritauCCTP,Ce prix comprend notamment : l'approvisionnement du poste en matériaux (gravier, sable, ciment, eau de gâchage, etc.) pourla confection du béton ; les charges de personnel, d'outillage, de matériel et toutes sujétions de mise en </w:t>
            </w:r>
            <w:r w:rsidRPr="004D4CA1">
              <w:rPr>
                <w:rFonts w:ascii="Book Antiqua" w:hAnsi="Book Antiqua"/>
                <w:spacing w:val="-2"/>
                <w:w w:val="110"/>
                <w:lang w:val="fr-FR"/>
              </w:rPr>
              <w:t>œuvre,</w:t>
            </w:r>
          </w:p>
          <w:p w:rsidR="009E0389" w:rsidRPr="004D4CA1" w:rsidRDefault="009E0389" w:rsidP="00956743">
            <w:pPr>
              <w:suppressAutoHyphens w:val="0"/>
              <w:spacing w:line="307" w:lineRule="auto"/>
              <w:ind w:right="207"/>
              <w:textAlignment w:val="auto"/>
              <w:rPr>
                <w:rFonts w:ascii="Book Antiqua" w:hAnsi="Book Antiqua"/>
                <w:lang w:val="fr-FR"/>
              </w:rPr>
            </w:pPr>
            <w:r w:rsidRPr="004D4CA1">
              <w:rPr>
                <w:rFonts w:ascii="Book Antiqua" w:hAnsi="Book Antiqua"/>
                <w:w w:val="105"/>
                <w:lang w:val="fr-FR"/>
              </w:rPr>
              <w:t>LeMÈTRECARRÉ(</w:t>
            </w:r>
            <w:r w:rsidR="001D45F0" w:rsidRPr="004D4CA1">
              <w:rPr>
                <w:rFonts w:ascii="Book Antiqua" w:hAnsi="Book Antiqua"/>
                <w:w w:val="105"/>
                <w:lang w:val="fr-FR"/>
              </w:rPr>
              <w:t>m</w:t>
            </w:r>
            <w:r w:rsidR="001D45F0" w:rsidRPr="004D4CA1">
              <w:rPr>
                <w:rFonts w:ascii="Book Antiqua" w:hAnsi="Book Antiqua"/>
                <w:w w:val="105"/>
                <w:vertAlign w:val="superscript"/>
                <w:lang w:val="fr-FR"/>
              </w:rPr>
              <w:t>2</w:t>
            </w:r>
            <w:r w:rsidRPr="004D4CA1">
              <w:rPr>
                <w:rFonts w:ascii="Book Antiqua" w:hAnsi="Book Antiqua"/>
                <w:w w:val="105"/>
                <w:lang w:val="fr-FR"/>
              </w:rPr>
              <w:t>)à:</w:t>
            </w:r>
            <w:r w:rsidR="001D45F0" w:rsidRPr="004D4CA1">
              <w:rPr>
                <w:rFonts w:ascii="Book Antiqua" w:hAnsi="Book Antiqua"/>
                <w:w w:val="105"/>
                <w:lang w:val="fr-FR"/>
              </w:rPr>
              <w:t>--------------------</w:t>
            </w:r>
            <w:r w:rsidRPr="004D4CA1">
              <w:rPr>
                <w:rFonts w:ascii="Book Antiqua" w:hAnsi="Book Antiqua"/>
                <w:w w:val="105"/>
                <w:lang w:val="fr-FR"/>
              </w:rPr>
              <w:t>----F 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903</w:t>
            </w:r>
          </w:p>
        </w:tc>
        <w:tc>
          <w:tcPr>
            <w:tcW w:w="7286" w:type="dxa"/>
          </w:tcPr>
          <w:p w:rsidR="009E0389" w:rsidRPr="004D4CA1" w:rsidRDefault="009E0389" w:rsidP="00956743">
            <w:pPr>
              <w:suppressAutoHyphens w:val="0"/>
              <w:textAlignment w:val="auto"/>
              <w:rPr>
                <w:rFonts w:ascii="Book Antiqua" w:hAnsi="Book Antiqua"/>
                <w:lang w:val="fr-FR"/>
              </w:rPr>
            </w:pPr>
            <w:r w:rsidRPr="004D4CA1">
              <w:rPr>
                <w:rFonts w:ascii="Book Antiqua" w:hAnsi="Book Antiqua"/>
                <w:w w:val="110"/>
                <w:lang w:val="fr-FR"/>
              </w:rPr>
              <w:t>Rampesd'accèspour</w:t>
            </w:r>
            <w:r w:rsidRPr="004D4CA1">
              <w:rPr>
                <w:rFonts w:ascii="Book Antiqua" w:hAnsi="Book Antiqua"/>
                <w:spacing w:val="-2"/>
                <w:w w:val="110"/>
                <w:lang w:val="fr-FR"/>
              </w:rPr>
              <w:t>handicapés</w:t>
            </w:r>
          </w:p>
          <w:p w:rsidR="009E0389" w:rsidRPr="004D4CA1" w:rsidRDefault="009E0389" w:rsidP="00956743">
            <w:pPr>
              <w:suppressAutoHyphens w:val="0"/>
              <w:textAlignment w:val="auto"/>
              <w:rPr>
                <w:rFonts w:ascii="Book Antiqua" w:hAnsi="Book Antiqua"/>
                <w:lang w:val="fr-FR"/>
              </w:rPr>
            </w:pPr>
          </w:p>
          <w:p w:rsidR="009E0389" w:rsidRPr="004D4CA1" w:rsidRDefault="009E0389" w:rsidP="00956743">
            <w:pPr>
              <w:suppressAutoHyphens w:val="0"/>
              <w:spacing w:line="307" w:lineRule="auto"/>
              <w:ind w:right="80"/>
              <w:textAlignment w:val="auto"/>
              <w:rPr>
                <w:rFonts w:ascii="Book Antiqua" w:hAnsi="Book Antiqua"/>
                <w:lang w:val="fr-FR"/>
              </w:rPr>
            </w:pPr>
            <w:r w:rsidRPr="004D4CA1">
              <w:rPr>
                <w:rFonts w:ascii="Book Antiqua" w:hAnsi="Book Antiqua"/>
                <w:w w:val="110"/>
                <w:lang w:val="fr-FR"/>
              </w:rPr>
              <w:t xml:space="preserve">Ce prix rémunère dans les conditions générales définies au marché le MÈTRE CUBE(m³) debéton armédosé à </w:t>
            </w:r>
            <w:r w:rsidRPr="004D4CA1">
              <w:rPr>
                <w:rFonts w:ascii="Book Antiqua" w:hAnsi="Book Antiqua"/>
                <w:spacing w:val="-2"/>
                <w:w w:val="90"/>
                <w:lang w:val="fr-FR"/>
              </w:rPr>
              <w:t>3</w:t>
            </w:r>
            <w:r w:rsidRPr="004D4CA1">
              <w:rPr>
                <w:rFonts w:ascii="Book Antiqua" w:hAnsi="Book Antiqua"/>
                <w:spacing w:val="1"/>
                <w:w w:val="90"/>
                <w:lang w:val="fr-FR"/>
              </w:rPr>
              <w:t>50</w:t>
            </w:r>
            <w:r w:rsidRPr="004D4CA1">
              <w:rPr>
                <w:rFonts w:ascii="Book Antiqua" w:hAnsi="Book Antiqua"/>
                <w:w w:val="101"/>
                <w:lang w:val="fr-FR"/>
              </w:rPr>
              <w:t>k</w:t>
            </w:r>
            <w:r w:rsidRPr="004D4CA1">
              <w:rPr>
                <w:rFonts w:ascii="Book Antiqua" w:hAnsi="Book Antiqua"/>
                <w:spacing w:val="-2"/>
                <w:w w:val="101"/>
                <w:lang w:val="fr-FR"/>
              </w:rPr>
              <w:t>g</w:t>
            </w:r>
            <w:r w:rsidRPr="004D4CA1">
              <w:rPr>
                <w:rFonts w:ascii="Book Antiqua" w:hAnsi="Book Antiqua"/>
                <w:spacing w:val="-1"/>
                <w:w w:val="208"/>
                <w:lang w:val="fr-FR"/>
              </w:rPr>
              <w:t>/</w:t>
            </w:r>
            <w:r w:rsidRPr="004D4CA1">
              <w:rPr>
                <w:rFonts w:ascii="Book Antiqua" w:hAnsi="Book Antiqua"/>
                <w:w w:val="103"/>
                <w:lang w:val="fr-FR"/>
              </w:rPr>
              <w:t>m</w:t>
            </w:r>
            <w:r w:rsidRPr="004D4CA1">
              <w:rPr>
                <w:rFonts w:ascii="Book Antiqua" w:hAnsi="Book Antiqua"/>
                <w:spacing w:val="1"/>
                <w:w w:val="90"/>
                <w:lang w:val="fr-FR"/>
              </w:rPr>
              <w:t>3</w:t>
            </w:r>
            <w:r w:rsidRPr="004D4CA1">
              <w:rPr>
                <w:rFonts w:ascii="Book Antiqua" w:hAnsi="Book Antiqua"/>
                <w:w w:val="110"/>
                <w:lang w:val="fr-FR"/>
              </w:rPr>
              <w:t>misenœuvre dansla confection des rampes d'accès pour les handicapés placée au niveau de la porte arrière de chacune des salles de classe, tel que décrit au CCTP, Il comprend L’approvisionnement du poste en matériaux (gravier, sable, ciment, eau de gâchage, etc.) pour la confection du béton ; les charges de personnel, outillage, de matériel et toutes sujétions de façonnage des aciers et de mise en œuvre du béton armé (coffrage, etc.),</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w:t>
            </w:r>
            <w:r w:rsidR="005D5987">
              <w:rPr>
                <w:rFonts w:ascii="Book Antiqua" w:hAnsi="Book Antiqua"/>
                <w:w w:val="105"/>
              </w:rPr>
              <w:t xml:space="preserve">’unité </w:t>
            </w:r>
            <w:r w:rsidRPr="00787254">
              <w:rPr>
                <w:rFonts w:ascii="Book Antiqua" w:hAnsi="Book Antiqua"/>
                <w:w w:val="105"/>
              </w:rPr>
              <w:t>(</w:t>
            </w:r>
            <w:r w:rsidR="005D5987">
              <w:rPr>
                <w:rFonts w:ascii="Book Antiqua" w:hAnsi="Book Antiqua"/>
                <w:w w:val="105"/>
              </w:rPr>
              <w:t>u</w:t>
            </w:r>
            <w:r w:rsidRPr="00787254">
              <w:rPr>
                <w:rFonts w:ascii="Book Antiqua" w:hAnsi="Book Antiqua"/>
                <w:w w:val="105"/>
              </w:rPr>
              <w:t>)à:---------------------------F</w:t>
            </w:r>
            <w:r w:rsidRPr="00787254">
              <w:rPr>
                <w:rFonts w:ascii="Book Antiqua" w:hAnsi="Book Antiqua"/>
                <w:spacing w:val="-5"/>
                <w:w w:val="105"/>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1" w:name="_Toc390335368"/>
      <w:bookmarkStart w:id="402" w:name="_Toc390418127"/>
      <w:bookmarkStart w:id="403" w:name="_Toc97543363"/>
      <w:bookmarkStart w:id="404" w:name="_Toc97557123"/>
      <w:bookmarkStart w:id="405"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1"/>
      <w:bookmarkEnd w:id="402"/>
      <w:bookmarkEnd w:id="403"/>
      <w:bookmarkEnd w:id="404"/>
      <w:bookmarkEnd w:id="405"/>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r w:rsidRPr="00787254">
        <w:rPr>
          <w:rFonts w:ascii="Book Antiqua" w:hAnsi="Book Antiqua"/>
          <w:b/>
          <w:bCs/>
        </w:rPr>
        <w:lastRenderedPageBreak/>
        <w:t>LOT 2 DEVIS ESTIMATIF ET QUANTITATIF DES FOURNITURES.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56"/>
        <w:gridCol w:w="830"/>
        <w:gridCol w:w="702"/>
        <w:gridCol w:w="1616"/>
        <w:gridCol w:w="1654"/>
      </w:tblGrid>
      <w:tr w:rsidR="00035F58" w:rsidRPr="00787254" w:rsidTr="00956743">
        <w:trPr>
          <w:jc w:val="center"/>
        </w:trPr>
        <w:tc>
          <w:tcPr>
            <w:tcW w:w="532"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N</w:t>
            </w:r>
          </w:p>
        </w:tc>
        <w:tc>
          <w:tcPr>
            <w:tcW w:w="4314"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Désignation</w:t>
            </w:r>
          </w:p>
        </w:tc>
        <w:tc>
          <w:tcPr>
            <w:tcW w:w="83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Unité</w:t>
            </w:r>
          </w:p>
        </w:tc>
        <w:tc>
          <w:tcPr>
            <w:tcW w:w="70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Qté</w:t>
            </w:r>
          </w:p>
        </w:tc>
        <w:tc>
          <w:tcPr>
            <w:tcW w:w="1607"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Unitaire</w:t>
            </w:r>
          </w:p>
        </w:tc>
        <w:tc>
          <w:tcPr>
            <w:tcW w:w="1639"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Total</w:t>
            </w:r>
          </w:p>
        </w:tc>
      </w:tr>
      <w:tr w:rsidR="00035F58" w:rsidRPr="00787254" w:rsidTr="00956743">
        <w:trPr>
          <w:jc w:val="center"/>
        </w:trPr>
        <w:tc>
          <w:tcPr>
            <w:tcW w:w="532"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4314" w:type="dxa"/>
            <w:shd w:val="clear" w:color="auto" w:fill="auto"/>
          </w:tcPr>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Rendement : 300-400kg/h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Puissance : 1,1kw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Tension : 380v 50hz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Taille : 2*1,3*1,7m</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Cs/>
              </w:rPr>
              <w:t>Poids : 180kg</w:t>
            </w:r>
          </w:p>
        </w:tc>
        <w:tc>
          <w:tcPr>
            <w:tcW w:w="83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1607"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c>
          <w:tcPr>
            <w:tcW w:w="1639"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r>
      <w:tr w:rsidR="00035F58" w:rsidRPr="00787254" w:rsidTr="00956743">
        <w:trPr>
          <w:jc w:val="center"/>
        </w:trPr>
        <w:tc>
          <w:tcPr>
            <w:tcW w:w="52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4356" w:type="dxa"/>
            <w:shd w:val="clear" w:color="auto" w:fill="auto"/>
          </w:tcPr>
          <w:p w:rsidR="00035F58" w:rsidRPr="00787254" w:rsidRDefault="00035F58" w:rsidP="009E0389">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t>Flux de contrastes</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035F58" w:rsidRPr="00787254" w:rsidRDefault="00035F58" w:rsidP="009E0389">
            <w:pPr>
              <w:widowControl w:val="0"/>
              <w:autoSpaceDE w:val="0"/>
              <w:jc w:val="both"/>
              <w:rPr>
                <w:rFonts w:ascii="Book Antiqua" w:hAnsi="Book Antiqua"/>
                <w:b/>
                <w:bCs/>
              </w:rPr>
            </w:pPr>
            <w:r w:rsidRPr="00787254">
              <w:rPr>
                <w:rFonts w:ascii="Book Antiqua" w:hAnsi="Book Antiqua"/>
                <w:bCs/>
              </w:rPr>
              <w:t>Capacité du libat</w:t>
            </w:r>
            <w:r w:rsidRPr="00787254">
              <w:rPr>
                <w:rFonts w:ascii="Book Antiqua" w:hAnsi="Book Antiqua"/>
                <w:bCs/>
              </w:rPr>
              <w:tab/>
              <w:t>12 tonne</w:t>
            </w:r>
          </w:p>
        </w:tc>
        <w:tc>
          <w:tcPr>
            <w:tcW w:w="830"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2" w:type="dxa"/>
            <w:shd w:val="clear" w:color="auto" w:fill="auto"/>
          </w:tcPr>
          <w:p w:rsidR="00035F58" w:rsidRPr="00787254" w:rsidRDefault="00BA6C2C" w:rsidP="009E0389">
            <w:pPr>
              <w:widowControl w:val="0"/>
              <w:autoSpaceDE w:val="0"/>
              <w:spacing w:after="120" w:line="360" w:lineRule="auto"/>
              <w:jc w:val="both"/>
              <w:rPr>
                <w:rFonts w:ascii="Book Antiqua" w:hAnsi="Book Antiqua"/>
                <w:b/>
                <w:bCs/>
              </w:rPr>
            </w:pPr>
            <w:r>
              <w:rPr>
                <w:rFonts w:ascii="Book Antiqua" w:hAnsi="Book Antiqua"/>
                <w:b/>
                <w:bCs/>
              </w:rPr>
              <w:t>1</w:t>
            </w:r>
          </w:p>
        </w:tc>
        <w:tc>
          <w:tcPr>
            <w:tcW w:w="161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1592"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r>
      <w:tr w:rsidR="00BA6C2C" w:rsidRPr="00787254" w:rsidTr="00956743">
        <w:trPr>
          <w:trHeight w:val="297"/>
          <w:jc w:val="center"/>
        </w:trPr>
        <w:tc>
          <w:tcPr>
            <w:tcW w:w="53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p>
        </w:tc>
        <w:tc>
          <w:tcPr>
            <w:tcW w:w="165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5F4281" w:rsidRPr="00787254" w:rsidTr="00956743">
        <w:trPr>
          <w:trHeight w:val="297"/>
          <w:jc w:val="center"/>
        </w:trPr>
        <w:tc>
          <w:tcPr>
            <w:tcW w:w="53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5F4281" w:rsidRPr="00787254" w:rsidRDefault="005F4281"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r w:rsidR="009118F0">
              <w:rPr>
                <w:rFonts w:ascii="Book Antiqua" w:hAnsi="Book Antiqua"/>
                <w:b/>
                <w:bCs/>
              </w:rPr>
              <w:t xml:space="preserve">POUR </w:t>
            </w:r>
            <w:r>
              <w:rPr>
                <w:rFonts w:ascii="Book Antiqua" w:hAnsi="Book Antiqua"/>
                <w:b/>
                <w:bCs/>
              </w:rPr>
              <w:t>DIX</w:t>
            </w:r>
            <w:r w:rsidR="009118F0">
              <w:rPr>
                <w:rFonts w:ascii="Book Antiqua" w:hAnsi="Book Antiqua"/>
                <w:b/>
                <w:bCs/>
              </w:rPr>
              <w:t xml:space="preserve"> (10)HANGARS</w:t>
            </w:r>
          </w:p>
        </w:tc>
        <w:tc>
          <w:tcPr>
            <w:tcW w:w="165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TVA 19,25%</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AIR (2,2%)</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TTC</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3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NAP</w:t>
            </w:r>
          </w:p>
        </w:tc>
        <w:tc>
          <w:tcPr>
            <w:tcW w:w="1639"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bl>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 xml:space="preserve"> cadre dudétailquantitatifetestimatif</w:t>
      </w:r>
    </w:p>
    <w:p w:rsidR="00692F73" w:rsidRPr="00692F73" w:rsidRDefault="00692F73" w:rsidP="00692F73">
      <w:pPr>
        <w:widowControl w:val="0"/>
        <w:suppressAutoHyphens w:val="0"/>
        <w:autoSpaceDE w:val="0"/>
        <w:textAlignment w:val="auto"/>
        <w:rPr>
          <w:sz w:val="25"/>
          <w:szCs w:val="20"/>
          <w:lang w:eastAsia="en-US"/>
        </w:rPr>
      </w:pPr>
    </w:p>
    <w:tbl>
      <w:tblPr>
        <w:tblStyle w:val="TableNormal3"/>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4"/>
        <w:gridCol w:w="2022"/>
        <w:gridCol w:w="3311"/>
        <w:gridCol w:w="237"/>
        <w:gridCol w:w="362"/>
        <w:gridCol w:w="189"/>
        <w:gridCol w:w="501"/>
        <w:gridCol w:w="575"/>
        <w:gridCol w:w="736"/>
        <w:gridCol w:w="1228"/>
        <w:gridCol w:w="237"/>
      </w:tblGrid>
      <w:tr w:rsidR="00692F73" w:rsidRPr="00692F73" w:rsidTr="00692F73">
        <w:trPr>
          <w:trHeight w:val="294"/>
        </w:trPr>
        <w:tc>
          <w:tcPr>
            <w:tcW w:w="684" w:type="dxa"/>
            <w:shd w:val="clear" w:color="auto" w:fill="D3D3D3"/>
          </w:tcPr>
          <w:p w:rsidR="00692F73" w:rsidRPr="00692F73" w:rsidRDefault="00692F73" w:rsidP="00692F73">
            <w:pPr>
              <w:suppressAutoHyphens w:val="0"/>
              <w:spacing w:before="27"/>
              <w:ind w:right="227"/>
              <w:jc w:val="right"/>
              <w:textAlignment w:val="auto"/>
              <w:rPr>
                <w:rFonts w:ascii="Arial" w:hAnsi="Arial"/>
                <w:b/>
                <w:sz w:val="20"/>
              </w:rPr>
            </w:pPr>
            <w:r w:rsidRPr="00692F73">
              <w:rPr>
                <w:rFonts w:ascii="Arial" w:hAnsi="Arial"/>
                <w:b/>
                <w:spacing w:val="-5"/>
                <w:w w:val="95"/>
                <w:sz w:val="20"/>
              </w:rPr>
              <w:t>N°</w:t>
            </w:r>
          </w:p>
        </w:tc>
        <w:tc>
          <w:tcPr>
            <w:tcW w:w="2022" w:type="dxa"/>
            <w:tcBorders>
              <w:right w:val="nil"/>
            </w:tcBorders>
          </w:tcPr>
          <w:p w:rsidR="00692F73" w:rsidRPr="00692F73" w:rsidRDefault="00692F73" w:rsidP="00692F73">
            <w:pPr>
              <w:suppressAutoHyphens w:val="0"/>
              <w:textAlignment w:val="auto"/>
            </w:pPr>
          </w:p>
        </w:tc>
        <w:tc>
          <w:tcPr>
            <w:tcW w:w="3311" w:type="dxa"/>
            <w:tcBorders>
              <w:left w:val="nil"/>
            </w:tcBorders>
            <w:shd w:val="clear" w:color="auto" w:fill="D3D3D3"/>
          </w:tcPr>
          <w:p w:rsidR="00692F73" w:rsidRPr="00692F73" w:rsidRDefault="00692F73" w:rsidP="00692F73">
            <w:pPr>
              <w:suppressAutoHyphens w:val="0"/>
              <w:spacing w:before="10"/>
              <w:ind w:left="-2"/>
              <w:textAlignment w:val="auto"/>
              <w:rPr>
                <w:rFonts w:ascii="Arial"/>
                <w:b/>
              </w:rPr>
            </w:pPr>
            <w:r w:rsidRPr="00692F73">
              <w:rPr>
                <w:rFonts w:ascii="Arial"/>
                <w:b/>
                <w:spacing w:val="-2"/>
                <w:w w:val="95"/>
              </w:rPr>
              <w:t>DESIGNATION</w:t>
            </w:r>
          </w:p>
        </w:tc>
        <w:tc>
          <w:tcPr>
            <w:tcW w:w="237" w:type="dxa"/>
            <w:tcBorders>
              <w:right w:val="nil"/>
            </w:tcBorders>
          </w:tcPr>
          <w:p w:rsidR="00692F73" w:rsidRPr="00692F73" w:rsidRDefault="00692F73" w:rsidP="00692F73">
            <w:pPr>
              <w:suppressAutoHyphens w:val="0"/>
              <w:textAlignment w:val="auto"/>
            </w:pPr>
          </w:p>
        </w:tc>
        <w:tc>
          <w:tcPr>
            <w:tcW w:w="362" w:type="dxa"/>
            <w:tcBorders>
              <w:left w:val="nil"/>
            </w:tcBorders>
            <w:shd w:val="clear" w:color="auto" w:fill="D3D3D3"/>
          </w:tcPr>
          <w:p w:rsidR="00692F73" w:rsidRPr="00692F73" w:rsidRDefault="00692F73" w:rsidP="00692F73">
            <w:pPr>
              <w:suppressAutoHyphens w:val="0"/>
              <w:spacing w:before="27"/>
              <w:ind w:left="-3"/>
              <w:textAlignment w:val="auto"/>
              <w:rPr>
                <w:rFonts w:ascii="Arial"/>
                <w:b/>
                <w:sz w:val="20"/>
              </w:rPr>
            </w:pPr>
            <w:r w:rsidRPr="00692F73">
              <w:rPr>
                <w:rFonts w:ascii="Arial"/>
                <w:b/>
                <w:w w:val="87"/>
                <w:sz w:val="20"/>
              </w:rPr>
              <w:t>U</w:t>
            </w:r>
          </w:p>
        </w:tc>
        <w:tc>
          <w:tcPr>
            <w:tcW w:w="189" w:type="dxa"/>
            <w:tcBorders>
              <w:right w:val="nil"/>
            </w:tcBorders>
          </w:tcPr>
          <w:p w:rsidR="00692F73" w:rsidRPr="00692F73" w:rsidRDefault="00692F73" w:rsidP="00692F73">
            <w:pPr>
              <w:suppressAutoHyphens w:val="0"/>
              <w:textAlignment w:val="auto"/>
            </w:pPr>
          </w:p>
        </w:tc>
        <w:tc>
          <w:tcPr>
            <w:tcW w:w="501" w:type="dxa"/>
            <w:tcBorders>
              <w:left w:val="nil"/>
            </w:tcBorders>
            <w:shd w:val="clear" w:color="auto" w:fill="D3D3D3"/>
          </w:tcPr>
          <w:p w:rsidR="00692F73" w:rsidRPr="00692F73" w:rsidRDefault="00692F73" w:rsidP="00692F73">
            <w:pPr>
              <w:suppressAutoHyphens w:val="0"/>
              <w:spacing w:before="27"/>
              <w:ind w:left="-4"/>
              <w:textAlignment w:val="auto"/>
              <w:rPr>
                <w:rFonts w:ascii="Arial" w:hAnsi="Arial"/>
                <w:b/>
                <w:sz w:val="20"/>
              </w:rPr>
            </w:pPr>
            <w:r w:rsidRPr="00692F73">
              <w:rPr>
                <w:rFonts w:ascii="Arial" w:hAnsi="Arial"/>
                <w:b/>
                <w:spacing w:val="-5"/>
                <w:sz w:val="20"/>
              </w:rPr>
              <w:t>Qté</w:t>
            </w:r>
          </w:p>
        </w:tc>
        <w:tc>
          <w:tcPr>
            <w:tcW w:w="575" w:type="dxa"/>
            <w:tcBorders>
              <w:right w:val="nil"/>
            </w:tcBorders>
          </w:tcPr>
          <w:p w:rsidR="00692F73" w:rsidRPr="00692F73" w:rsidRDefault="00692F73" w:rsidP="00692F73">
            <w:pPr>
              <w:suppressAutoHyphens w:val="0"/>
              <w:textAlignment w:val="auto"/>
            </w:pPr>
          </w:p>
        </w:tc>
        <w:tc>
          <w:tcPr>
            <w:tcW w:w="736" w:type="dxa"/>
            <w:tcBorders>
              <w:left w:val="nil"/>
            </w:tcBorders>
            <w:shd w:val="clear" w:color="auto" w:fill="D3D3D3"/>
          </w:tcPr>
          <w:p w:rsidR="00692F73" w:rsidRPr="00692F73" w:rsidRDefault="00692F73" w:rsidP="00692F73">
            <w:pPr>
              <w:suppressAutoHyphens w:val="0"/>
              <w:spacing w:before="10"/>
              <w:ind w:left="-5"/>
              <w:textAlignment w:val="auto"/>
              <w:rPr>
                <w:rFonts w:ascii="Arial"/>
                <w:b/>
              </w:rPr>
            </w:pPr>
            <w:r w:rsidRPr="00692F73">
              <w:rPr>
                <w:rFonts w:ascii="Arial"/>
                <w:b/>
                <w:spacing w:val="-5"/>
                <w:w w:val="95"/>
              </w:rPr>
              <w:t>PU</w:t>
            </w:r>
          </w:p>
        </w:tc>
        <w:tc>
          <w:tcPr>
            <w:tcW w:w="1228" w:type="dxa"/>
            <w:tcBorders>
              <w:right w:val="nil"/>
            </w:tcBorders>
          </w:tcPr>
          <w:p w:rsidR="00692F73" w:rsidRPr="00692F73" w:rsidRDefault="00692F73" w:rsidP="00692F73">
            <w:pPr>
              <w:suppressAutoHyphens w:val="0"/>
              <w:textAlignment w:val="auto"/>
            </w:pPr>
          </w:p>
        </w:tc>
        <w:tc>
          <w:tcPr>
            <w:tcW w:w="237" w:type="dxa"/>
            <w:tcBorders>
              <w:left w:val="nil"/>
            </w:tcBorders>
            <w:shd w:val="clear" w:color="auto" w:fill="D3D3D3"/>
          </w:tcPr>
          <w:p w:rsidR="00692F73" w:rsidRPr="00692F73" w:rsidRDefault="00692F73" w:rsidP="00692F73">
            <w:pPr>
              <w:suppressAutoHyphens w:val="0"/>
              <w:spacing w:before="10"/>
              <w:ind w:left="-6"/>
              <w:textAlignment w:val="auto"/>
              <w:rPr>
                <w:rFonts w:ascii="Arial"/>
                <w:b/>
              </w:rPr>
            </w:pPr>
            <w:r w:rsidRPr="00692F73">
              <w:rPr>
                <w:rFonts w:ascii="Arial"/>
                <w:b/>
                <w:spacing w:val="-5"/>
                <w:w w:val="80"/>
              </w:rPr>
              <w:t>PT</w:t>
            </w: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LOT100:TRAVAUXPREPARATOIRES-</w:t>
            </w:r>
            <w:r w:rsidRPr="00692F73">
              <w:rPr>
                <w:rFonts w:ascii="Arial"/>
                <w:b/>
                <w:spacing w:val="-2"/>
                <w:w w:val="80"/>
              </w:rPr>
              <w:t>ETUDES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101</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w w:val="90"/>
              </w:rPr>
              <w:t>Etudesetinstallationde</w:t>
            </w:r>
            <w:r w:rsidRPr="00692F73">
              <w:rPr>
                <w:rFonts w:ascii="Arial"/>
                <w:spacing w:val="-2"/>
                <w:w w:val="90"/>
              </w:rPr>
              <w:t>chantier</w:t>
            </w:r>
          </w:p>
        </w:tc>
        <w:tc>
          <w:tcPr>
            <w:tcW w:w="599" w:type="dxa"/>
            <w:gridSpan w:val="2"/>
          </w:tcPr>
          <w:p w:rsidR="00692F73" w:rsidRPr="00692F73" w:rsidRDefault="00692F73" w:rsidP="00692F73">
            <w:pPr>
              <w:suppressAutoHyphens w:val="0"/>
              <w:spacing w:before="24"/>
              <w:ind w:left="220" w:right="210"/>
              <w:jc w:val="center"/>
              <w:textAlignment w:val="auto"/>
              <w:rPr>
                <w:rFonts w:ascii="Arial"/>
                <w:sz w:val="20"/>
              </w:rPr>
            </w:pPr>
            <w:r w:rsidRPr="00692F73">
              <w:rPr>
                <w:rFonts w:ascii="Arial"/>
                <w:spacing w:val="-5"/>
                <w:w w:val="110"/>
                <w:sz w:val="20"/>
              </w:rPr>
              <w:t>ft</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10</w:t>
            </w:r>
          </w:p>
        </w:tc>
        <w:tc>
          <w:tcPr>
            <w:tcW w:w="1311" w:type="dxa"/>
            <w:gridSpan w:val="2"/>
          </w:tcPr>
          <w:p w:rsidR="00692F73" w:rsidRPr="00692F73" w:rsidRDefault="00692F73" w:rsidP="00692F73">
            <w:pPr>
              <w:suppressAutoHyphens w:val="0"/>
              <w:spacing w:before="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102</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Débroussaillementdu</w:t>
            </w:r>
            <w:r w:rsidRPr="00692F73">
              <w:rPr>
                <w:rFonts w:ascii="Arial" w:hAnsi="Arial"/>
                <w:spacing w:val="-4"/>
                <w:w w:val="90"/>
              </w:rPr>
              <w:t>site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9000</w:t>
            </w:r>
          </w:p>
        </w:tc>
        <w:tc>
          <w:tcPr>
            <w:tcW w:w="1311" w:type="dxa"/>
            <w:gridSpan w:val="2"/>
          </w:tcPr>
          <w:p w:rsidR="00692F73" w:rsidRPr="00692F73" w:rsidRDefault="00692F73" w:rsidP="00692F73">
            <w:pPr>
              <w:suppressAutoHyphens w:val="0"/>
              <w:spacing w:before="8"/>
              <w:ind w:right="57"/>
              <w:jc w:val="right"/>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SOUS-TOTALlot</w:t>
            </w:r>
            <w:r w:rsidRPr="00692F73">
              <w:rPr>
                <w:rFonts w:ascii="Arial"/>
                <w:b/>
                <w:spacing w:val="-5"/>
                <w:w w:val="80"/>
              </w:rPr>
              <w:t>100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LOT200:TERRASSEMENTET</w:t>
            </w:r>
            <w:r w:rsidRPr="00692F73">
              <w:rPr>
                <w:rFonts w:ascii="Arial"/>
                <w:b/>
                <w:spacing w:val="-2"/>
                <w:w w:val="80"/>
              </w:rPr>
              <w:t>IMPLANTATION</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0"/>
              </w:rPr>
              <w:t>Nivellementdela</w:t>
            </w:r>
            <w:r w:rsidRPr="00692F73">
              <w:rPr>
                <w:rFonts w:ascii="Arial"/>
                <w:spacing w:val="-2"/>
                <w:w w:val="90"/>
              </w:rPr>
              <w:t>plateforme</w:t>
            </w:r>
          </w:p>
        </w:tc>
        <w:tc>
          <w:tcPr>
            <w:tcW w:w="599" w:type="dxa"/>
            <w:gridSpan w:val="2"/>
          </w:tcPr>
          <w:p w:rsidR="00692F73" w:rsidRPr="00692F73" w:rsidRDefault="00692F73" w:rsidP="00692F73">
            <w:pPr>
              <w:suppressAutoHyphens w:val="0"/>
              <w:spacing w:before="27"/>
              <w:ind w:left="186"/>
              <w:textAlignment w:val="auto"/>
              <w:rPr>
                <w:rFonts w:ascii="Arial" w:hAnsi="Arial"/>
                <w:sz w:val="20"/>
              </w:rPr>
            </w:pPr>
            <w:r w:rsidRPr="00692F73">
              <w:rPr>
                <w:rFonts w:ascii="Arial" w:hAnsi="Arial"/>
                <w:spacing w:val="-5"/>
                <w:sz w:val="20"/>
              </w:rPr>
              <w:t>m²</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4880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09"/>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202</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0"/>
              </w:rPr>
              <w:t>Fouillesenrigoleseten</w:t>
            </w:r>
            <w:r w:rsidRPr="00692F73">
              <w:rPr>
                <w:rFonts w:ascii="Arial"/>
                <w:spacing w:val="-4"/>
                <w:w w:val="90"/>
              </w:rPr>
              <w:t>puits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9"/>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203</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w w:val="90"/>
              </w:rPr>
              <w:t>Remblaide</w:t>
            </w:r>
            <w:r w:rsidRPr="00692F73">
              <w:rPr>
                <w:rFonts w:ascii="Arial"/>
                <w:spacing w:val="-2"/>
                <w:w w:val="90"/>
              </w:rPr>
              <w:t>terre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550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527"/>
        </w:trPr>
        <w:tc>
          <w:tcPr>
            <w:tcW w:w="8617" w:type="dxa"/>
            <w:gridSpan w:val="9"/>
            <w:shd w:val="clear" w:color="auto" w:fill="D9D9D9"/>
          </w:tcPr>
          <w:p w:rsidR="00692F73" w:rsidRPr="00692F73" w:rsidRDefault="00692F73" w:rsidP="00692F73">
            <w:pPr>
              <w:suppressAutoHyphens w:val="0"/>
              <w:spacing w:before="123"/>
              <w:ind w:left="69"/>
              <w:textAlignment w:val="auto"/>
              <w:rPr>
                <w:rFonts w:ascii="Arial"/>
                <w:b/>
              </w:rPr>
            </w:pPr>
            <w:r w:rsidRPr="00692F73">
              <w:rPr>
                <w:rFonts w:ascii="Arial"/>
                <w:b/>
                <w:w w:val="80"/>
              </w:rPr>
              <w:t>SOUS-TOTALlot</w:t>
            </w:r>
            <w:r w:rsidRPr="00692F73">
              <w:rPr>
                <w:rFonts w:ascii="Arial"/>
                <w:b/>
                <w:spacing w:val="-5"/>
                <w:w w:val="80"/>
              </w:rPr>
              <w:t>200</w:t>
            </w:r>
          </w:p>
        </w:tc>
        <w:tc>
          <w:tcPr>
            <w:tcW w:w="1465" w:type="dxa"/>
            <w:gridSpan w:val="2"/>
            <w:shd w:val="clear" w:color="auto" w:fill="D9D9D9"/>
          </w:tcPr>
          <w:p w:rsidR="00692F73" w:rsidRPr="00692F73" w:rsidRDefault="00692F73" w:rsidP="00692F73">
            <w:pPr>
              <w:suppressAutoHyphens w:val="0"/>
              <w:spacing w:line="237" w:lineRule="exact"/>
              <w:ind w:right="58"/>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5"/>
              </w:rPr>
              <w:t>LOT300:</w:t>
            </w:r>
            <w:r w:rsidRPr="00692F73">
              <w:rPr>
                <w:rFonts w:ascii="Arial"/>
                <w:b/>
                <w:spacing w:val="-2"/>
                <w:w w:val="85"/>
              </w:rPr>
              <w:t>FONDATIONS</w:t>
            </w: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301</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Bétondepropretédoséà150</w:t>
            </w:r>
            <w:r w:rsidRPr="00692F73">
              <w:rPr>
                <w:rFonts w:ascii="Arial" w:hAnsi="Arial"/>
                <w:spacing w:val="-2"/>
                <w:w w:val="90"/>
              </w:rPr>
              <w:t>kg/m3</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18</w:t>
            </w:r>
          </w:p>
        </w:tc>
        <w:tc>
          <w:tcPr>
            <w:tcW w:w="1311" w:type="dxa"/>
            <w:gridSpan w:val="2"/>
          </w:tcPr>
          <w:p w:rsidR="00692F73" w:rsidRPr="00692F73" w:rsidRDefault="00692F73" w:rsidP="00692F73">
            <w:pPr>
              <w:suppressAutoHyphens w:val="0"/>
              <w:spacing w:before="8"/>
              <w:ind w:left="517"/>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302</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Agglomérésde20x2040</w:t>
            </w:r>
            <w:r w:rsidRPr="00692F73">
              <w:rPr>
                <w:rFonts w:ascii="Arial" w:hAnsi="Arial"/>
                <w:spacing w:val="-2"/>
                <w:w w:val="90"/>
              </w:rPr>
              <w:t>bourrés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410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303</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Bétonarmépour:semelles,poteauxet</w:t>
            </w:r>
            <w:r w:rsidRPr="00692F73">
              <w:rPr>
                <w:rFonts w:ascii="Arial" w:hAnsi="Arial"/>
                <w:spacing w:val="-2"/>
                <w:w w:val="90"/>
              </w:rPr>
              <w:t>chaînages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38</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Dallage(ép.8</w:t>
            </w:r>
            <w:r w:rsidRPr="00692F73">
              <w:rPr>
                <w:rFonts w:ascii="Arial" w:hAnsi="Arial"/>
                <w:spacing w:val="-5"/>
                <w:w w:val="90"/>
              </w:rPr>
              <w:t>cm)</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8617" w:type="dxa"/>
            <w:gridSpan w:val="9"/>
            <w:shd w:val="clear" w:color="auto" w:fill="D3D3D3"/>
          </w:tcPr>
          <w:p w:rsidR="00692F73" w:rsidRPr="00692F73" w:rsidRDefault="00692F73" w:rsidP="00692F73">
            <w:pPr>
              <w:suppressAutoHyphens w:val="0"/>
              <w:spacing w:before="10"/>
              <w:ind w:left="3394" w:right="3396"/>
              <w:jc w:val="center"/>
              <w:textAlignment w:val="auto"/>
              <w:rPr>
                <w:rFonts w:ascii="Arial"/>
                <w:b/>
              </w:rPr>
            </w:pPr>
            <w:r w:rsidRPr="00692F73">
              <w:rPr>
                <w:rFonts w:ascii="Arial"/>
                <w:b/>
                <w:w w:val="80"/>
              </w:rPr>
              <w:t>SOUS-TOTALlot</w:t>
            </w:r>
            <w:r w:rsidRPr="00692F73">
              <w:rPr>
                <w:rFonts w:ascii="Arial"/>
                <w:b/>
                <w:spacing w:val="-5"/>
                <w:w w:val="80"/>
              </w:rPr>
              <w:t>300</w:t>
            </w:r>
          </w:p>
        </w:tc>
        <w:tc>
          <w:tcPr>
            <w:tcW w:w="1465" w:type="dxa"/>
            <w:gridSpan w:val="2"/>
          </w:tcPr>
          <w:p w:rsidR="00692F73" w:rsidRPr="00692F73" w:rsidRDefault="00692F73" w:rsidP="00692F73">
            <w:pPr>
              <w:suppressAutoHyphens w:val="0"/>
              <w:spacing w:before="10"/>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0"/>
              </w:rPr>
              <w:t>LOT400:MACONNERIE-ELEVATION-</w:t>
            </w:r>
            <w:r w:rsidRPr="00692F73">
              <w:rPr>
                <w:rFonts w:ascii="Arial"/>
                <w:b/>
                <w:spacing w:val="-2"/>
                <w:w w:val="80"/>
              </w:rPr>
              <w:t>ENDUITS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401</w:t>
            </w:r>
          </w:p>
        </w:tc>
        <w:tc>
          <w:tcPr>
            <w:tcW w:w="5333" w:type="dxa"/>
            <w:gridSpan w:val="2"/>
          </w:tcPr>
          <w:p w:rsidR="00692F73" w:rsidRPr="00692F73" w:rsidRDefault="00692F73" w:rsidP="00692F73">
            <w:pPr>
              <w:suppressAutoHyphens w:val="0"/>
              <w:spacing w:before="8"/>
              <w:ind w:left="124"/>
              <w:textAlignment w:val="auto"/>
              <w:rPr>
                <w:rFonts w:ascii="Arial"/>
              </w:rPr>
            </w:pPr>
            <w:r w:rsidRPr="00692F73">
              <w:rPr>
                <w:rFonts w:ascii="Arial"/>
                <w:w w:val="90"/>
              </w:rPr>
              <w:t>agglocreuxde</w:t>
            </w:r>
            <w:r w:rsidRPr="00692F73">
              <w:rPr>
                <w:rFonts w:ascii="Arial"/>
                <w:spacing w:val="-2"/>
                <w:w w:val="90"/>
              </w:rPr>
              <w:t>15*20*40</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1280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403</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5"/>
              </w:rPr>
              <w:t>Enduitaumortierde</w:t>
            </w:r>
            <w:r w:rsidRPr="00692F73">
              <w:rPr>
                <w:rFonts w:ascii="Arial"/>
                <w:spacing w:val="-2"/>
                <w:w w:val="95"/>
              </w:rPr>
              <w:t>ciment</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2790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Bétonarmépourpoteaux,poutres,chaînageet</w:t>
            </w:r>
            <w:r w:rsidRPr="00692F73">
              <w:rPr>
                <w:rFonts w:ascii="Arial" w:hAnsi="Arial"/>
                <w:spacing w:val="-2"/>
                <w:w w:val="90"/>
              </w:rPr>
              <w:t>linteaux</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46</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405</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85"/>
              </w:rPr>
              <w:t>Chappe</w:t>
            </w:r>
            <w:r w:rsidRPr="00692F73">
              <w:rPr>
                <w:rFonts w:ascii="Arial" w:hAnsi="Arial"/>
                <w:spacing w:val="-2"/>
              </w:rPr>
              <w:t>lissée</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406</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spacing w:val="-2"/>
              </w:rPr>
              <w:t>Claustras</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260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w:t>
            </w:r>
            <w:r w:rsidRPr="00692F73">
              <w:rPr>
                <w:rFonts w:ascii="Arial"/>
                <w:b/>
                <w:spacing w:val="-5"/>
                <w:w w:val="80"/>
              </w:rPr>
              <w:t>400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LOT500:CHARPENTE-</w:t>
            </w:r>
            <w:r w:rsidRPr="00692F73">
              <w:rPr>
                <w:rFonts w:ascii="Arial"/>
                <w:b/>
                <w:spacing w:val="-2"/>
                <w:w w:val="80"/>
              </w:rPr>
              <w:t>COUVERTURE</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spacing w:val="-2"/>
              </w:rPr>
              <w:t>Fermes</w:t>
            </w:r>
          </w:p>
        </w:tc>
        <w:tc>
          <w:tcPr>
            <w:tcW w:w="599" w:type="dxa"/>
            <w:gridSpan w:val="2"/>
          </w:tcPr>
          <w:p w:rsidR="00692F73" w:rsidRPr="00692F73" w:rsidRDefault="00692F73" w:rsidP="00692F73">
            <w:pPr>
              <w:suppressAutoHyphens w:val="0"/>
              <w:spacing w:before="27"/>
              <w:ind w:left="9"/>
              <w:jc w:val="center"/>
              <w:textAlignment w:val="auto"/>
              <w:rPr>
                <w:rFonts w:ascii="Arial"/>
                <w:sz w:val="20"/>
              </w:rPr>
            </w:pPr>
            <w:r w:rsidRPr="00692F73">
              <w:rPr>
                <w:rFonts w:ascii="Arial"/>
                <w:w w:val="85"/>
                <w:sz w:val="20"/>
              </w:rPr>
              <w:t>U</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60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532"/>
        </w:trPr>
        <w:tc>
          <w:tcPr>
            <w:tcW w:w="684" w:type="dxa"/>
          </w:tcPr>
          <w:p w:rsidR="00692F73" w:rsidRPr="00692F73" w:rsidRDefault="00692F73" w:rsidP="00692F73">
            <w:pPr>
              <w:suppressAutoHyphens w:val="0"/>
              <w:spacing w:before="142"/>
              <w:ind w:right="175"/>
              <w:jc w:val="right"/>
              <w:textAlignment w:val="auto"/>
              <w:rPr>
                <w:rFonts w:ascii="Arial"/>
                <w:sz w:val="20"/>
              </w:rPr>
            </w:pPr>
            <w:r w:rsidRPr="00692F73">
              <w:rPr>
                <w:rFonts w:ascii="Arial"/>
                <w:spacing w:val="-5"/>
                <w:sz w:val="20"/>
              </w:rPr>
              <w:t>502</w:t>
            </w:r>
          </w:p>
        </w:tc>
        <w:tc>
          <w:tcPr>
            <w:tcW w:w="5333" w:type="dxa"/>
            <w:gridSpan w:val="2"/>
          </w:tcPr>
          <w:p w:rsidR="00692F73" w:rsidRPr="00692F73" w:rsidRDefault="00692F73" w:rsidP="00692F73">
            <w:pPr>
              <w:suppressAutoHyphens w:val="0"/>
              <w:spacing w:before="128"/>
              <w:ind w:left="74"/>
              <w:textAlignment w:val="auto"/>
              <w:rPr>
                <w:rFonts w:ascii="Arial"/>
              </w:rPr>
            </w:pPr>
            <w:r w:rsidRPr="00692F73">
              <w:rPr>
                <w:rFonts w:ascii="Arial"/>
                <w:w w:val="90"/>
              </w:rPr>
              <w:t>Pannesetlattesderivede</w:t>
            </w:r>
            <w:r w:rsidRPr="00692F73">
              <w:rPr>
                <w:rFonts w:ascii="Arial"/>
                <w:spacing w:val="-2"/>
                <w:w w:val="90"/>
              </w:rPr>
              <w:t>pignons</w:t>
            </w:r>
          </w:p>
        </w:tc>
        <w:tc>
          <w:tcPr>
            <w:tcW w:w="599" w:type="dxa"/>
            <w:gridSpan w:val="2"/>
          </w:tcPr>
          <w:p w:rsidR="00692F73" w:rsidRPr="00692F73" w:rsidRDefault="00692F73" w:rsidP="00692F73">
            <w:pPr>
              <w:suppressAutoHyphens w:val="0"/>
              <w:spacing w:before="142"/>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142"/>
              <w:ind w:left="192"/>
              <w:textAlignment w:val="auto"/>
              <w:rPr>
                <w:rFonts w:ascii="Arial"/>
                <w:sz w:val="20"/>
              </w:rPr>
            </w:pPr>
            <w:r w:rsidRPr="00692F73">
              <w:rPr>
                <w:rFonts w:ascii="Arial"/>
                <w:spacing w:val="-5"/>
                <w:sz w:val="20"/>
              </w:rPr>
              <w:t>215</w:t>
            </w:r>
          </w:p>
        </w:tc>
        <w:tc>
          <w:tcPr>
            <w:tcW w:w="1311" w:type="dxa"/>
            <w:gridSpan w:val="2"/>
          </w:tcPr>
          <w:p w:rsidR="00692F73" w:rsidRPr="00692F73" w:rsidRDefault="00692F73" w:rsidP="00692F73">
            <w:pPr>
              <w:suppressAutoHyphens w:val="0"/>
              <w:spacing w:before="128"/>
              <w:ind w:left="630"/>
              <w:textAlignment w:val="auto"/>
              <w:rPr>
                <w:rFonts w:ascii="Arial"/>
              </w:rPr>
            </w:pPr>
          </w:p>
        </w:tc>
        <w:tc>
          <w:tcPr>
            <w:tcW w:w="1465" w:type="dxa"/>
            <w:gridSpan w:val="2"/>
          </w:tcPr>
          <w:p w:rsidR="00692F73" w:rsidRPr="00692F73" w:rsidRDefault="00692F73" w:rsidP="00692F73">
            <w:pPr>
              <w:suppressAutoHyphens w:val="0"/>
              <w:spacing w:before="3"/>
              <w:ind w:right="58"/>
              <w:jc w:val="right"/>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503</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85"/>
              </w:rPr>
              <w:t>Planchesde</w:t>
            </w:r>
            <w:r w:rsidRPr="00692F73">
              <w:rPr>
                <w:rFonts w:ascii="Arial"/>
                <w:spacing w:val="-4"/>
                <w:w w:val="85"/>
              </w:rPr>
              <w:t>rive</w:t>
            </w:r>
          </w:p>
        </w:tc>
        <w:tc>
          <w:tcPr>
            <w:tcW w:w="599" w:type="dxa"/>
            <w:gridSpan w:val="2"/>
          </w:tcPr>
          <w:p w:rsidR="00692F73" w:rsidRPr="00692F73" w:rsidRDefault="00692F73" w:rsidP="00692F73">
            <w:pPr>
              <w:suppressAutoHyphens w:val="0"/>
              <w:spacing w:before="27"/>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spacing w:val="-2"/>
                <w:w w:val="95"/>
              </w:rPr>
              <w:t>tôlebacalu6/10èycompristoutessujétions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1900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505</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Tôlesfaitièresde50cmde</w:t>
            </w:r>
            <w:r w:rsidRPr="00692F73">
              <w:rPr>
                <w:rFonts w:ascii="Arial" w:hAnsi="Arial"/>
                <w:spacing w:val="-4"/>
                <w:w w:val="90"/>
              </w:rPr>
              <w:t>large</w:t>
            </w:r>
          </w:p>
        </w:tc>
        <w:tc>
          <w:tcPr>
            <w:tcW w:w="599" w:type="dxa"/>
            <w:gridSpan w:val="2"/>
          </w:tcPr>
          <w:p w:rsidR="00692F73" w:rsidRPr="00692F73" w:rsidRDefault="00692F73" w:rsidP="00692F73">
            <w:pPr>
              <w:suppressAutoHyphens w:val="0"/>
              <w:spacing w:before="24"/>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170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670"/>
              <w:textAlignment w:val="auto"/>
              <w:rPr>
                <w:rFonts w:ascii="Arial"/>
              </w:rPr>
            </w:pPr>
          </w:p>
        </w:tc>
      </w:tr>
    </w:tbl>
    <w:p w:rsidR="00692F73" w:rsidRPr="00692F73" w:rsidRDefault="00692F73" w:rsidP="00692F73">
      <w:pPr>
        <w:widowControl w:val="0"/>
        <w:suppressAutoHyphens w:val="0"/>
        <w:autoSpaceDE w:val="0"/>
        <w:textAlignment w:val="auto"/>
        <w:rPr>
          <w:rFonts w:ascii="Arial"/>
          <w:sz w:val="22"/>
          <w:szCs w:val="22"/>
          <w:lang w:eastAsia="en-US"/>
        </w:rPr>
        <w:sectPr w:rsidR="00692F73" w:rsidRPr="00692F73">
          <w:type w:val="continuous"/>
          <w:pgSz w:w="11910" w:h="16840"/>
          <w:pgMar w:top="560" w:right="320" w:bottom="920" w:left="680" w:header="0" w:footer="736" w:gutter="0"/>
          <w:cols w:space="720"/>
        </w:sectPr>
      </w:pPr>
    </w:p>
    <w:tbl>
      <w:tblPr>
        <w:tblStyle w:val="TableNormal3"/>
        <w:tblW w:w="100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9"/>
        <w:gridCol w:w="5330"/>
        <w:gridCol w:w="595"/>
        <w:gridCol w:w="684"/>
        <w:gridCol w:w="1308"/>
        <w:gridCol w:w="1459"/>
      </w:tblGrid>
      <w:tr w:rsidR="00692F73" w:rsidRPr="00692F73" w:rsidTr="00956743">
        <w:trPr>
          <w:trHeight w:val="303"/>
          <w:jc w:val="center"/>
        </w:trPr>
        <w:tc>
          <w:tcPr>
            <w:tcW w:w="67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58" w:right="146"/>
              <w:jc w:val="center"/>
              <w:textAlignment w:val="auto"/>
              <w:rPr>
                <w:rFonts w:ascii="Arial"/>
                <w:sz w:val="20"/>
              </w:rPr>
            </w:pPr>
            <w:r w:rsidRPr="00692F73">
              <w:rPr>
                <w:rFonts w:ascii="Arial"/>
                <w:spacing w:val="-5"/>
                <w:sz w:val="20"/>
              </w:rPr>
              <w:lastRenderedPageBreak/>
              <w:t>506</w:t>
            </w:r>
          </w:p>
        </w:tc>
        <w:tc>
          <w:tcPr>
            <w:tcW w:w="5330"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left="74"/>
              <w:textAlignment w:val="auto"/>
              <w:rPr>
                <w:rFonts w:ascii="Arial"/>
              </w:rPr>
            </w:pPr>
            <w:r w:rsidRPr="00692F73">
              <w:rPr>
                <w:rFonts w:ascii="Arial"/>
                <w:w w:val="90"/>
              </w:rPr>
              <w:t>Rivepignonen</w:t>
            </w:r>
            <w:r w:rsidRPr="00692F73">
              <w:rPr>
                <w:rFonts w:ascii="Arial"/>
                <w:spacing w:val="-5"/>
                <w:w w:val="90"/>
              </w:rPr>
              <w:t>alu</w:t>
            </w:r>
          </w:p>
        </w:tc>
        <w:tc>
          <w:tcPr>
            <w:tcW w:w="595"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7"/>
              <w:textAlignment w:val="auto"/>
              <w:rPr>
                <w:rFonts w:ascii="Arial"/>
                <w:sz w:val="20"/>
              </w:rPr>
            </w:pPr>
            <w:r w:rsidRPr="00692F73">
              <w:rPr>
                <w:rFonts w:ascii="Arial"/>
                <w:spacing w:val="-5"/>
                <w:sz w:val="20"/>
              </w:rPr>
              <w:t>ml</w:t>
            </w:r>
          </w:p>
        </w:tc>
        <w:tc>
          <w:tcPr>
            <w:tcW w:w="684"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2"/>
              <w:textAlignment w:val="auto"/>
              <w:rPr>
                <w:rFonts w:ascii="Arial"/>
                <w:sz w:val="20"/>
              </w:rPr>
            </w:pPr>
            <w:r w:rsidRPr="00692F73">
              <w:rPr>
                <w:rFonts w:ascii="Arial"/>
                <w:spacing w:val="-5"/>
                <w:sz w:val="20"/>
              </w:rPr>
              <w:t>240</w:t>
            </w:r>
          </w:p>
        </w:tc>
        <w:tc>
          <w:tcPr>
            <w:tcW w:w="1308"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2"/>
              <w:jc w:val="right"/>
              <w:textAlignment w:val="auto"/>
              <w:rPr>
                <w:rFonts w:ascii="Arial"/>
              </w:rPr>
            </w:pPr>
          </w:p>
        </w:tc>
        <w:tc>
          <w:tcPr>
            <w:tcW w:w="145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0"/>
              <w:jc w:val="right"/>
              <w:textAlignment w:val="auto"/>
              <w:rPr>
                <w:rFonts w:ascii="Arial"/>
              </w:rPr>
            </w:pPr>
          </w:p>
        </w:tc>
      </w:tr>
      <w:tr w:rsidR="00692F73" w:rsidRPr="00692F73" w:rsidTr="00956743">
        <w:trPr>
          <w:trHeight w:val="294"/>
          <w:jc w:val="center"/>
        </w:trPr>
        <w:tc>
          <w:tcPr>
            <w:tcW w:w="679" w:type="dxa"/>
            <w:tcBorders>
              <w:top w:val="single" w:sz="4" w:space="0" w:color="auto"/>
            </w:tcBorders>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507</w:t>
            </w:r>
          </w:p>
        </w:tc>
        <w:tc>
          <w:tcPr>
            <w:tcW w:w="5330" w:type="dxa"/>
            <w:tcBorders>
              <w:top w:val="single" w:sz="4" w:space="0" w:color="auto"/>
            </w:tcBorders>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Tôlesplanealude2mpour</w:t>
            </w:r>
            <w:r w:rsidRPr="00692F73">
              <w:rPr>
                <w:rFonts w:ascii="Arial" w:hAnsi="Arial"/>
                <w:spacing w:val="-2"/>
                <w:w w:val="90"/>
              </w:rPr>
              <w:t>débords</w:t>
            </w:r>
          </w:p>
        </w:tc>
        <w:tc>
          <w:tcPr>
            <w:tcW w:w="595" w:type="dxa"/>
            <w:tcBorders>
              <w:top w:val="single" w:sz="4" w:space="0" w:color="auto"/>
            </w:tcBorders>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Borders>
              <w:top w:val="single" w:sz="4" w:space="0" w:color="auto"/>
            </w:tcBorders>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220</w:t>
            </w:r>
          </w:p>
        </w:tc>
        <w:tc>
          <w:tcPr>
            <w:tcW w:w="1308" w:type="dxa"/>
            <w:tcBorders>
              <w:top w:val="single" w:sz="4" w:space="0" w:color="auto"/>
            </w:tcBorders>
          </w:tcPr>
          <w:p w:rsidR="00692F73" w:rsidRPr="00692F73" w:rsidRDefault="00692F73" w:rsidP="00692F73">
            <w:pPr>
              <w:suppressAutoHyphens w:val="0"/>
              <w:spacing w:before="10"/>
              <w:ind w:right="52"/>
              <w:jc w:val="right"/>
              <w:textAlignment w:val="auto"/>
              <w:rPr>
                <w:rFonts w:ascii="Arial"/>
              </w:rPr>
            </w:pPr>
          </w:p>
        </w:tc>
        <w:tc>
          <w:tcPr>
            <w:tcW w:w="1459" w:type="dxa"/>
            <w:tcBorders>
              <w:top w:val="single" w:sz="4" w:space="0" w:color="auto"/>
            </w:tcBorders>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500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LOT600:MENUISERIE</w:t>
            </w:r>
            <w:r w:rsidRPr="00692F73">
              <w:rPr>
                <w:rFonts w:ascii="Arial"/>
                <w:b/>
                <w:spacing w:val="-2"/>
                <w:w w:val="85"/>
              </w:rPr>
              <w:t>METALLIQUE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601</w:t>
            </w:r>
          </w:p>
        </w:tc>
        <w:tc>
          <w:tcPr>
            <w:tcW w:w="5330" w:type="dxa"/>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Portemétalliquede</w:t>
            </w:r>
            <w:r w:rsidRPr="00692F73">
              <w:rPr>
                <w:rFonts w:ascii="Arial" w:hAnsi="Arial"/>
                <w:spacing w:val="-2"/>
                <w:w w:val="90"/>
              </w:rPr>
              <w:t>300*220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0"/>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602</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spacing w:val="-2"/>
              </w:rPr>
              <w:t>Seuils</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325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5"/>
              <w:jc w:val="right"/>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600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10"/>
              <w:ind w:left="66"/>
              <w:textAlignment w:val="auto"/>
              <w:rPr>
                <w:rFonts w:ascii="Arial"/>
                <w:b/>
              </w:rPr>
            </w:pPr>
            <w:r w:rsidRPr="00692F73">
              <w:rPr>
                <w:rFonts w:ascii="Arial"/>
                <w:b/>
                <w:w w:val="85"/>
              </w:rPr>
              <w:t>LOT700:</w:t>
            </w:r>
            <w:r w:rsidRPr="00692F73">
              <w:rPr>
                <w:rFonts w:ascii="Arial"/>
                <w:b/>
                <w:spacing w:val="-2"/>
                <w:w w:val="85"/>
              </w:rPr>
              <w:t>ELECTRICITE</w:t>
            </w: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701</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w w:val="90"/>
              </w:rPr>
              <w:t>Tubeflexible</w:t>
            </w:r>
            <w:r w:rsidRPr="00692F73">
              <w:rPr>
                <w:rFonts w:ascii="Arial"/>
                <w:spacing w:val="-2"/>
                <w:w w:val="90"/>
              </w:rPr>
              <w:t>orange</w:t>
            </w:r>
          </w:p>
        </w:tc>
        <w:tc>
          <w:tcPr>
            <w:tcW w:w="595" w:type="dxa"/>
          </w:tcPr>
          <w:p w:rsidR="00692F73" w:rsidRPr="00692F73" w:rsidRDefault="00692F73" w:rsidP="00692F73">
            <w:pPr>
              <w:suppressAutoHyphens w:val="0"/>
              <w:spacing w:before="27"/>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702</w:t>
            </w:r>
          </w:p>
        </w:tc>
        <w:tc>
          <w:tcPr>
            <w:tcW w:w="5330" w:type="dxa"/>
          </w:tcPr>
          <w:p w:rsidR="00692F73" w:rsidRPr="00692F73" w:rsidRDefault="00692F73" w:rsidP="00692F73">
            <w:pPr>
              <w:suppressAutoHyphens w:val="0"/>
              <w:spacing w:before="8"/>
              <w:ind w:left="74"/>
              <w:textAlignment w:val="auto"/>
              <w:rPr>
                <w:rFonts w:ascii="Arial" w:hAnsi="Arial"/>
              </w:rPr>
            </w:pPr>
            <w:r w:rsidRPr="00692F73">
              <w:rPr>
                <w:rFonts w:ascii="Arial" w:hAnsi="Arial"/>
                <w:w w:val="85"/>
              </w:rPr>
              <w:t>CâblesVGV1,5mm2en</w:t>
            </w:r>
            <w:r w:rsidRPr="00692F73">
              <w:rPr>
                <w:rFonts w:ascii="Arial" w:hAnsi="Arial"/>
                <w:spacing w:val="-2"/>
                <w:w w:val="85"/>
              </w:rPr>
              <w:t>plafond</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703</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w w:val="85"/>
              </w:rPr>
              <w:t>FilTH2,5</w:t>
            </w:r>
            <w:r w:rsidRPr="00692F73">
              <w:rPr>
                <w:rFonts w:ascii="Arial"/>
                <w:spacing w:val="-5"/>
                <w:w w:val="85"/>
              </w:rPr>
              <w:t>mm2</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704</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Réglettede</w:t>
            </w:r>
            <w:r w:rsidRPr="00692F73">
              <w:rPr>
                <w:rFonts w:ascii="Arial" w:hAnsi="Arial"/>
                <w:spacing w:val="-5"/>
                <w:w w:val="90"/>
              </w:rPr>
              <w:t>120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100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705</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Hublotrond</w:t>
            </w:r>
            <w:r w:rsidRPr="00692F73">
              <w:rPr>
                <w:rFonts w:ascii="Arial" w:hAnsi="Arial"/>
                <w:spacing w:val="-2"/>
                <w:w w:val="95"/>
              </w:rPr>
              <w:t>étanche</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706</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spacing w:val="-2"/>
                <w:w w:val="95"/>
              </w:rPr>
              <w:t>Interrupteursetprisesdecourantencastrés</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80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707</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Attaches,dominos,boîtesdedérivationtoutes</w:t>
            </w:r>
            <w:r w:rsidRPr="00692F73">
              <w:rPr>
                <w:rFonts w:ascii="Arial" w:hAnsi="Arial"/>
                <w:spacing w:val="-2"/>
                <w:w w:val="90"/>
              </w:rPr>
              <w:t>sujétions</w:t>
            </w:r>
          </w:p>
        </w:tc>
        <w:tc>
          <w:tcPr>
            <w:tcW w:w="595" w:type="dxa"/>
          </w:tcPr>
          <w:p w:rsidR="00692F73" w:rsidRPr="00692F73" w:rsidRDefault="00692F73" w:rsidP="00692F73">
            <w:pPr>
              <w:suppressAutoHyphens w:val="0"/>
              <w:spacing w:before="27"/>
              <w:ind w:right="109"/>
              <w:jc w:val="right"/>
              <w:textAlignment w:val="auto"/>
              <w:rPr>
                <w:rFonts w:ascii="Arial"/>
                <w:sz w:val="20"/>
              </w:rPr>
            </w:pPr>
            <w:r w:rsidRPr="00692F73">
              <w:rPr>
                <w:rFonts w:ascii="Arial"/>
                <w:spacing w:val="-4"/>
                <w:w w:val="95"/>
                <w:sz w:val="20"/>
              </w:rPr>
              <w:t>Ens.</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textAlignment w:val="auto"/>
            </w:pPr>
          </w:p>
        </w:tc>
        <w:tc>
          <w:tcPr>
            <w:tcW w:w="7917" w:type="dxa"/>
            <w:gridSpan w:val="4"/>
            <w:shd w:val="clear" w:color="auto" w:fill="D3D3D3"/>
          </w:tcPr>
          <w:p w:rsidR="00692F73" w:rsidRPr="00692F73" w:rsidRDefault="00692F73" w:rsidP="00692F73">
            <w:pPr>
              <w:suppressAutoHyphens w:val="0"/>
              <w:spacing w:before="8"/>
              <w:ind w:left="2979" w:right="2958"/>
              <w:jc w:val="center"/>
              <w:textAlignment w:val="auto"/>
              <w:rPr>
                <w:rFonts w:ascii="Arial"/>
                <w:b/>
              </w:rPr>
            </w:pPr>
            <w:r w:rsidRPr="00692F73">
              <w:rPr>
                <w:rFonts w:ascii="Arial"/>
                <w:b/>
                <w:w w:val="80"/>
              </w:rPr>
              <w:t>SOUS-TOTALLOT</w:t>
            </w:r>
            <w:r w:rsidRPr="00692F73">
              <w:rPr>
                <w:rFonts w:ascii="Arial"/>
                <w:b/>
                <w:spacing w:val="-5"/>
                <w:w w:val="80"/>
              </w:rPr>
              <w:t>700</w:t>
            </w:r>
          </w:p>
        </w:tc>
        <w:tc>
          <w:tcPr>
            <w:tcW w:w="1459" w:type="dxa"/>
          </w:tcPr>
          <w:p w:rsidR="00692F73" w:rsidRPr="00692F73" w:rsidRDefault="00692F73" w:rsidP="00692F73">
            <w:pPr>
              <w:suppressAutoHyphens w:val="0"/>
              <w:spacing w:before="8"/>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LOT800:</w:t>
            </w:r>
            <w:r w:rsidRPr="00692F73">
              <w:rPr>
                <w:rFonts w:ascii="Arial"/>
                <w:b/>
                <w:spacing w:val="-2"/>
                <w:w w:val="85"/>
              </w:rPr>
              <w:t>PEINTURE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801</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mursextérieursdeux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4"/>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1466</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802</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mursintérieursdeux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1390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803</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Menuiserie</w:t>
            </w:r>
            <w:r w:rsidRPr="00692F73">
              <w:rPr>
                <w:rFonts w:ascii="Arial" w:hAnsi="Arial"/>
                <w:spacing w:val="-2"/>
              </w:rPr>
              <w:t>métalliques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450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7" w:right="3301"/>
              <w:jc w:val="center"/>
              <w:textAlignment w:val="auto"/>
              <w:rPr>
                <w:rFonts w:ascii="Arial"/>
                <w:b/>
              </w:rPr>
            </w:pPr>
            <w:r w:rsidRPr="00692F73">
              <w:rPr>
                <w:rFonts w:ascii="Arial"/>
                <w:b/>
                <w:w w:val="80"/>
              </w:rPr>
              <w:t>SOUS-TOTALLOT</w:t>
            </w:r>
            <w:r w:rsidRPr="00692F73">
              <w:rPr>
                <w:rFonts w:ascii="Arial"/>
                <w:b/>
                <w:spacing w:val="-5"/>
                <w:w w:val="80"/>
              </w:rPr>
              <w:t>800</w:t>
            </w:r>
          </w:p>
        </w:tc>
        <w:tc>
          <w:tcPr>
            <w:tcW w:w="1459" w:type="dxa"/>
          </w:tcPr>
          <w:p w:rsidR="00692F73" w:rsidRPr="00692F73" w:rsidRDefault="00692F73" w:rsidP="00692F73">
            <w:pPr>
              <w:suppressAutoHyphens w:val="0"/>
              <w:spacing w:before="10"/>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LOT1000:</w:t>
            </w:r>
            <w:r w:rsidRPr="00692F73">
              <w:rPr>
                <w:rFonts w:ascii="Arial"/>
                <w:b/>
                <w:spacing w:val="-5"/>
                <w:w w:val="85"/>
              </w:rPr>
              <w:t>VRD</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901</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spacing w:val="-2"/>
              </w:rPr>
              <w:t>Caniveaux</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540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5"/>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902</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Dallagetoutautourdu</w:t>
            </w:r>
            <w:r w:rsidRPr="00692F73">
              <w:rPr>
                <w:rFonts w:ascii="Arial" w:hAnsi="Arial"/>
                <w:spacing w:val="-2"/>
                <w:w w:val="95"/>
              </w:rPr>
              <w:t>bâtiment</w:t>
            </w:r>
          </w:p>
        </w:tc>
        <w:tc>
          <w:tcPr>
            <w:tcW w:w="595" w:type="dxa"/>
          </w:tcPr>
          <w:p w:rsidR="00692F73" w:rsidRPr="00692F73" w:rsidRDefault="005D5987" w:rsidP="00692F73">
            <w:pPr>
              <w:suppressAutoHyphens w:val="0"/>
              <w:spacing w:before="24"/>
              <w:ind w:left="168"/>
              <w:textAlignment w:val="auto"/>
              <w:rPr>
                <w:rFonts w:ascii="Arial"/>
                <w:sz w:val="20"/>
              </w:rPr>
            </w:pPr>
            <w:r w:rsidRPr="00787254">
              <w:rPr>
                <w:rFonts w:ascii="Book Antiqua" w:hAnsi="Book Antiqua"/>
                <w:w w:val="105"/>
              </w:rPr>
              <w:t>m</w:t>
            </w:r>
            <w:r w:rsidRPr="001D45F0">
              <w:rPr>
                <w:rFonts w:ascii="Book Antiqua" w:hAnsi="Book Antiqua"/>
                <w:w w:val="105"/>
                <w:vertAlign w:val="superscript"/>
              </w:rPr>
              <w:t>2</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385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2"/>
              <w:jc w:val="right"/>
              <w:textAlignment w:val="auto"/>
              <w:rPr>
                <w:rFonts w:ascii="Arial"/>
              </w:rPr>
            </w:pPr>
          </w:p>
        </w:tc>
      </w:tr>
      <w:tr w:rsidR="00692F73" w:rsidRPr="00692F73" w:rsidTr="00956743">
        <w:trPr>
          <w:trHeight w:val="532"/>
          <w:jc w:val="center"/>
        </w:trPr>
        <w:tc>
          <w:tcPr>
            <w:tcW w:w="679" w:type="dxa"/>
          </w:tcPr>
          <w:p w:rsidR="00692F73" w:rsidRPr="00692F73" w:rsidRDefault="00692F73" w:rsidP="00692F73">
            <w:pPr>
              <w:suppressAutoHyphens w:val="0"/>
              <w:spacing w:before="144"/>
              <w:ind w:left="158" w:right="146"/>
              <w:jc w:val="center"/>
              <w:textAlignment w:val="auto"/>
              <w:rPr>
                <w:rFonts w:ascii="Arial"/>
                <w:sz w:val="20"/>
              </w:rPr>
            </w:pPr>
            <w:r w:rsidRPr="00692F73">
              <w:rPr>
                <w:rFonts w:ascii="Arial"/>
                <w:spacing w:val="-5"/>
                <w:sz w:val="20"/>
              </w:rPr>
              <w:t>903</w:t>
            </w:r>
          </w:p>
        </w:tc>
        <w:tc>
          <w:tcPr>
            <w:tcW w:w="5330" w:type="dxa"/>
          </w:tcPr>
          <w:p w:rsidR="00692F73" w:rsidRPr="00692F73" w:rsidRDefault="00692F73" w:rsidP="00692F73">
            <w:pPr>
              <w:suppressAutoHyphens w:val="0"/>
              <w:spacing w:before="128"/>
              <w:ind w:left="74"/>
              <w:textAlignment w:val="auto"/>
              <w:rPr>
                <w:rFonts w:ascii="Arial" w:hAnsi="Arial"/>
              </w:rPr>
            </w:pPr>
            <w:r w:rsidRPr="00692F73">
              <w:rPr>
                <w:rFonts w:ascii="Arial" w:hAnsi="Arial"/>
                <w:spacing w:val="-2"/>
                <w:w w:val="90"/>
              </w:rPr>
              <w:t>Ramped'accèsenBApourhandicapés</w:t>
            </w:r>
          </w:p>
        </w:tc>
        <w:tc>
          <w:tcPr>
            <w:tcW w:w="595" w:type="dxa"/>
          </w:tcPr>
          <w:p w:rsidR="00692F73" w:rsidRPr="00692F73" w:rsidRDefault="00692F73" w:rsidP="00692F73">
            <w:pPr>
              <w:suppressAutoHyphens w:val="0"/>
              <w:spacing w:before="14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14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28"/>
              <w:ind w:right="52"/>
              <w:jc w:val="right"/>
              <w:textAlignment w:val="auto"/>
              <w:rPr>
                <w:rFonts w:ascii="Arial"/>
              </w:rPr>
            </w:pPr>
          </w:p>
        </w:tc>
        <w:tc>
          <w:tcPr>
            <w:tcW w:w="1459" w:type="dxa"/>
          </w:tcPr>
          <w:p w:rsidR="00692F73" w:rsidRPr="00692F73" w:rsidRDefault="00692F73" w:rsidP="00692F73">
            <w:pPr>
              <w:suppressAutoHyphens w:val="0"/>
              <w:spacing w:before="1"/>
              <w:ind w:right="52"/>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SOUS-TOTALLOT</w:t>
            </w:r>
            <w:r w:rsidRPr="00692F73">
              <w:rPr>
                <w:rFonts w:ascii="Arial"/>
                <w:b/>
                <w:spacing w:val="-5"/>
                <w:w w:val="80"/>
              </w:rPr>
              <w:t>900</w:t>
            </w:r>
          </w:p>
        </w:tc>
        <w:tc>
          <w:tcPr>
            <w:tcW w:w="1459" w:type="dxa"/>
          </w:tcPr>
          <w:p w:rsidR="00692F73" w:rsidRPr="00692F73" w:rsidRDefault="00692F73" w:rsidP="00692F73">
            <w:pPr>
              <w:suppressAutoHyphens w:val="0"/>
              <w:spacing w:before="10"/>
              <w:ind w:right="55"/>
              <w:jc w:val="center"/>
              <w:textAlignment w:val="auto"/>
              <w:rPr>
                <w:rFonts w:ascii="Arial"/>
                <w:b/>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HTVA</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4D4CA1" w:rsidRDefault="00692F73" w:rsidP="00692F73">
            <w:pPr>
              <w:spacing w:after="120" w:line="360" w:lineRule="auto"/>
              <w:jc w:val="center"/>
              <w:rPr>
                <w:rFonts w:ascii="Book Antiqua" w:hAnsi="Book Antiqua"/>
                <w:b/>
                <w:bCs/>
                <w:lang w:val="fr-FR"/>
              </w:rPr>
            </w:pPr>
            <w:r w:rsidRPr="004D4CA1">
              <w:rPr>
                <w:rFonts w:ascii="Book Antiqua" w:hAnsi="Book Antiqua"/>
                <w:b/>
                <w:bCs/>
                <w:lang w:val="fr-FR"/>
              </w:rPr>
              <w:t>TOTAL HTVA POUR DIX (10) HANGARS</w:t>
            </w:r>
          </w:p>
        </w:tc>
        <w:tc>
          <w:tcPr>
            <w:tcW w:w="1459" w:type="dxa"/>
          </w:tcPr>
          <w:p w:rsidR="00692F73" w:rsidRPr="004D4CA1" w:rsidRDefault="00692F73" w:rsidP="00692F73">
            <w:pPr>
              <w:suppressAutoHyphens w:val="0"/>
              <w:spacing w:before="10"/>
              <w:ind w:right="55"/>
              <w:jc w:val="right"/>
              <w:textAlignment w:val="auto"/>
              <w:rPr>
                <w:rFonts w:ascii="Arial"/>
                <w:b/>
                <w:color w:val="000000"/>
                <w:w w:val="90"/>
                <w:shd w:val="clear" w:color="auto" w:fill="D3D3D3"/>
                <w:lang w:val="fr-FR"/>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TVA 19,25%</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AIR (2,2%)</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TTC</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NAP</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bl>
    <w:p w:rsidR="00692F73" w:rsidRPr="00692F73" w:rsidRDefault="00692F73" w:rsidP="00692F73">
      <w:pPr>
        <w:widowControl w:val="0"/>
        <w:suppressAutoHyphens w:val="0"/>
        <w:autoSpaceDE w:val="0"/>
        <w:spacing w:before="4" w:after="1"/>
        <w:textAlignment w:val="auto"/>
        <w:rPr>
          <w:sz w:val="19"/>
          <w:szCs w:val="20"/>
          <w:lang w:eastAsia="en-US"/>
        </w:r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r w:rsidRPr="00787254">
        <w:rPr>
          <w:rFonts w:ascii="Book Antiqua" w:hAnsi="Book Antiqua"/>
          <w:lang w:val="pt-PT"/>
        </w:rPr>
        <w:br w:type="page"/>
      </w: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lastRenderedPageBreak/>
        <w:t>Tableaurécapitulatif</w:t>
      </w:r>
    </w:p>
    <w:tbl>
      <w:tblPr>
        <w:tblW w:w="9639" w:type="dxa"/>
        <w:tblInd w:w="5" w:type="dxa"/>
        <w:tblLayout w:type="fixed"/>
        <w:tblCellMar>
          <w:left w:w="10" w:type="dxa"/>
          <w:right w:w="10" w:type="dxa"/>
        </w:tblCellMar>
        <w:tblLook w:val="000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6" w:name="_Toc390335369"/>
      <w:bookmarkStart w:id="407" w:name="_Toc390418128"/>
      <w:bookmarkStart w:id="408" w:name="_Toc97543364"/>
      <w:bookmarkStart w:id="409" w:name="_Toc97557124"/>
      <w:bookmarkStart w:id="410"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6"/>
      <w:bookmarkEnd w:id="407"/>
      <w:bookmarkEnd w:id="408"/>
      <w:bookmarkEnd w:id="409"/>
      <w:bookmarkEnd w:id="410"/>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1"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1"/>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2735B"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2735B"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2" w:name="_Toc97543365"/>
      <w:bookmarkStart w:id="413" w:name="_Toc97557126"/>
      <w:r w:rsidRPr="00787254">
        <w:rPr>
          <w:rFonts w:ascii="Book Antiqua" w:hAnsi="Book Antiqua"/>
          <w:sz w:val="24"/>
          <w:szCs w:val="24"/>
        </w:rPr>
        <w:lastRenderedPageBreak/>
        <w:t>Modèle de sous-détail des prix</w:t>
      </w:r>
      <w:bookmarkEnd w:id="412"/>
      <w:bookmarkEnd w:id="413"/>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4" w:name="_Toc390335370"/>
      <w:bookmarkStart w:id="415" w:name="_Toc390418129"/>
      <w:bookmarkStart w:id="416" w:name="_Toc97543366"/>
      <w:bookmarkStart w:id="417" w:name="_Toc97557127"/>
      <w:bookmarkStart w:id="418"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4"/>
      <w:bookmarkEnd w:id="415"/>
      <w:bookmarkEnd w:id="416"/>
      <w:bookmarkEnd w:id="417"/>
      <w:bookmarkEnd w:id="418"/>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02735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02735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02735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02735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9" w:name="_Toc390335371"/>
      <w:bookmarkStart w:id="420" w:name="_Toc390418130"/>
      <w:bookmarkStart w:id="421" w:name="_Toc97543367"/>
      <w:bookmarkStart w:id="422" w:name="_Toc97557128"/>
      <w:bookmarkStart w:id="423"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9"/>
      <w:bookmarkEnd w:id="420"/>
      <w:bookmarkEnd w:id="421"/>
      <w:bookmarkEnd w:id="422"/>
      <w:bookmarkEnd w:id="423"/>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02735B"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154</w:t>
      </w:r>
      <w:r w:rsidR="0002735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4"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bookmarkEnd w:id="424"/>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5"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160</w:t>
      </w:r>
      <w:r w:rsidR="0002735B" w:rsidRPr="00787254">
        <w:rPr>
          <w:rFonts w:ascii="Book Antiqua" w:hAnsi="Book Antiqua" w:cs="Times New Roman"/>
        </w:rPr>
        <w:fldChar w:fldCharType="end"/>
      </w:r>
    </w:p>
    <w:bookmarkEnd w:id="425"/>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161</w:t>
      </w:r>
      <w:r w:rsidR="0002735B"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161</w:t>
      </w:r>
      <w:r w:rsidR="0002735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164</w:t>
      </w:r>
      <w:r w:rsidR="0002735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02735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2735B" w:rsidRPr="00787254">
        <w:rPr>
          <w:rFonts w:ascii="Book Antiqua" w:hAnsi="Book Antiqua" w:cs="Times New Roman"/>
        </w:rPr>
      </w:r>
      <w:r w:rsidR="0002735B" w:rsidRPr="00787254">
        <w:rPr>
          <w:rFonts w:ascii="Book Antiqua" w:hAnsi="Book Antiqua" w:cs="Times New Roman"/>
        </w:rPr>
        <w:fldChar w:fldCharType="separate"/>
      </w:r>
      <w:r w:rsidR="009B4E5D">
        <w:rPr>
          <w:rFonts w:ascii="Book Antiqua" w:hAnsi="Book Antiqua" w:cs="Times New Roman"/>
        </w:rPr>
        <w:t>156</w:t>
      </w:r>
      <w:r w:rsidR="0002735B"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02735B"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6" w:name="_Toc530309771"/>
      <w:bookmarkStart w:id="427" w:name="_Toc97557129"/>
      <w:bookmarkStart w:id="428"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6"/>
      <w:bookmarkEnd w:id="427"/>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C57892">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8"/>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9" w:name="_Toc530309772"/>
      <w:bookmarkStart w:id="430"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bookmarkStart w:id="431"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2"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31"/>
      <w:bookmarkEnd w:id="432"/>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3" w:name="_Toc530309774"/>
      <w:bookmarkStart w:id="434"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5" w:name="_Toc530309775"/>
      <w:bookmarkStart w:id="436"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5"/>
      <w:bookmarkEnd w:id="436"/>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7" w:name="_Toc157617479"/>
      <w:bookmarkStart w:id="438" w:name="_Toc530309776"/>
      <w:bookmarkStart w:id="439"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7"/>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8"/>
      <w:bookmarkEnd w:id="439"/>
    </w:p>
    <w:p w:rsidR="008169AF" w:rsidRPr="00787254" w:rsidRDefault="008169AF" w:rsidP="00230C15">
      <w:pPr>
        <w:pStyle w:val="Titre2"/>
        <w:spacing w:line="360" w:lineRule="auto"/>
        <w:rPr>
          <w:rFonts w:ascii="Book Antiqua" w:hAnsi="Book Antiqua"/>
          <w:sz w:val="24"/>
          <w:szCs w:val="24"/>
        </w:rPr>
      </w:pPr>
      <w:bookmarkStart w:id="440" w:name="_Toc529986297"/>
      <w:bookmarkStart w:id="441" w:name="_Toc530307558"/>
      <w:bookmarkStart w:id="442" w:name="_Toc530309777"/>
      <w:bookmarkStart w:id="443" w:name="_Toc97557135"/>
      <w:r w:rsidRPr="00787254">
        <w:rPr>
          <w:rFonts w:ascii="Book Antiqua" w:hAnsi="Book Antiqua"/>
          <w:b w:val="0"/>
          <w:bCs w:val="0"/>
          <w:sz w:val="24"/>
          <w:szCs w:val="24"/>
        </w:rPr>
        <w:t>Note sur la présentation des plannings</w:t>
      </w:r>
      <w:bookmarkEnd w:id="440"/>
      <w:bookmarkEnd w:id="441"/>
      <w:bookmarkEnd w:id="442"/>
      <w:bookmarkEnd w:id="443"/>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4" w:name="_Toc156822352"/>
      <w:bookmarkStart w:id="445" w:name="_Toc156822793"/>
      <w:bookmarkStart w:id="446" w:name="_Toc156825461"/>
      <w:bookmarkStart w:id="447" w:name="_Toc156826483"/>
      <w:bookmarkStart w:id="448" w:name="_Toc156853937"/>
      <w:bookmarkStart w:id="449" w:name="_Toc156855437"/>
      <w:bookmarkStart w:id="450" w:name="_Hlk163136133"/>
      <w:r w:rsidRPr="00787254">
        <w:rPr>
          <w:rFonts w:ascii="Book Antiqua" w:hAnsi="Book Antiqua"/>
          <w:b/>
          <w:bCs/>
          <w:caps/>
          <w:color w:val="000000" w:themeColor="text1"/>
          <w:spacing w:val="36"/>
          <w:w w:val="80"/>
          <w:position w:val="-1"/>
        </w:rPr>
        <w:t>CALENDRIER des activités (programme de travail)</w:t>
      </w:r>
      <w:bookmarkEnd w:id="444"/>
      <w:bookmarkEnd w:id="445"/>
      <w:bookmarkEnd w:id="446"/>
      <w:bookmarkEnd w:id="447"/>
      <w:bookmarkEnd w:id="448"/>
      <w:bookmarkEnd w:id="449"/>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51" w:name="_Toc64435224"/>
            <w:bookmarkStart w:id="452" w:name="_Toc64435414"/>
            <w:bookmarkStart w:id="453" w:name="_Toc64435604"/>
            <w:bookmarkStart w:id="454" w:name="_Toc72513346"/>
            <w:bookmarkStart w:id="455" w:name="_Toc72513664"/>
            <w:bookmarkStart w:id="456" w:name="_Toc72514644"/>
            <w:bookmarkStart w:id="457" w:name="_Toc72514823"/>
            <w:bookmarkStart w:id="458" w:name="_Toc72515058"/>
            <w:bookmarkStart w:id="459" w:name="_Toc156822349"/>
            <w:bookmarkStart w:id="460" w:name="_Toc156822790"/>
            <w:bookmarkStart w:id="461" w:name="_Toc156825458"/>
            <w:bookmarkStart w:id="462" w:name="_Toc156826480"/>
            <w:bookmarkStart w:id="463" w:name="_Toc156853934"/>
            <w:bookmarkStart w:id="464" w:name="_Toc156855434"/>
            <w:r w:rsidRPr="00787254">
              <w:rPr>
                <w:rFonts w:ascii="Book Antiqua" w:hAnsi="Book Antiqua"/>
                <w:b/>
                <w:bCs/>
              </w:rPr>
              <w:t>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5" w:name="_Toc64435225"/>
            <w:bookmarkStart w:id="466" w:name="_Toc64435415"/>
            <w:bookmarkStart w:id="467" w:name="_Toc64435605"/>
            <w:bookmarkStart w:id="468" w:name="_Toc72513347"/>
            <w:bookmarkStart w:id="469" w:name="_Toc72513665"/>
            <w:bookmarkStart w:id="470" w:name="_Toc72514645"/>
            <w:bookmarkStart w:id="471" w:name="_Toc72514824"/>
            <w:bookmarkStart w:id="472" w:name="_Toc72515059"/>
            <w:bookmarkStart w:id="473" w:name="_Toc156822350"/>
            <w:bookmarkStart w:id="474" w:name="_Toc156822791"/>
            <w:bookmarkStart w:id="475" w:name="_Toc156825459"/>
            <w:bookmarkStart w:id="476" w:name="_Toc156826481"/>
            <w:bookmarkStart w:id="477" w:name="_Toc156853935"/>
            <w:bookmarkStart w:id="478" w:name="_Toc156855435"/>
            <w:r w:rsidRPr="00787254">
              <w:rPr>
                <w:rFonts w:ascii="Book Antiqua" w:hAnsi="Book Antiqua"/>
                <w:b/>
                <w:bCs/>
              </w:rPr>
              <w:t>Personnel (sous forme de graphique à barres)</w:t>
            </w:r>
            <w:bookmarkEnd w:id="465"/>
            <w:bookmarkEnd w:id="466"/>
            <w:bookmarkEnd w:id="467"/>
            <w:r w:rsidRPr="00787254">
              <w:rPr>
                <w:rFonts w:ascii="Book Antiqua" w:hAnsi="Book Antiqua"/>
                <w:b/>
                <w:bCs/>
                <w:vertAlign w:val="superscript"/>
              </w:rPr>
              <w:footnoteReference w:customMarkFollows="1" w:id="2"/>
              <w:t>2</w:t>
            </w:r>
            <w:bookmarkEnd w:id="468"/>
            <w:bookmarkEnd w:id="469"/>
            <w:bookmarkEnd w:id="470"/>
            <w:bookmarkEnd w:id="471"/>
            <w:bookmarkEnd w:id="472"/>
            <w:bookmarkEnd w:id="473"/>
            <w:bookmarkEnd w:id="474"/>
            <w:bookmarkEnd w:id="475"/>
            <w:bookmarkEnd w:id="476"/>
            <w:bookmarkEnd w:id="477"/>
            <w:bookmarkEnd w:id="478"/>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9" w:name="_Toc64435226"/>
            <w:bookmarkStart w:id="480" w:name="_Toc64435416"/>
            <w:bookmarkStart w:id="481" w:name="_Toc64435606"/>
            <w:bookmarkStart w:id="482" w:name="_Toc72513348"/>
            <w:bookmarkStart w:id="483" w:name="_Toc72513666"/>
            <w:bookmarkStart w:id="484" w:name="_Toc72514646"/>
            <w:bookmarkStart w:id="485" w:name="_Toc72514825"/>
            <w:bookmarkStart w:id="486" w:name="_Toc72515060"/>
            <w:bookmarkStart w:id="487" w:name="_Toc156822351"/>
            <w:bookmarkStart w:id="488" w:name="_Toc156822792"/>
            <w:bookmarkStart w:id="489" w:name="_Toc156825460"/>
            <w:bookmarkStart w:id="490" w:name="_Toc156826482"/>
            <w:bookmarkStart w:id="491" w:name="_Toc156853936"/>
            <w:bookmarkStart w:id="492" w:name="_Toc156855436"/>
            <w:r w:rsidRPr="00787254">
              <w:rPr>
                <w:rFonts w:ascii="Book Antiqua" w:hAnsi="Book Antiqua"/>
                <w:b/>
                <w:bCs/>
              </w:rPr>
              <w:t>Total personnel/mois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02735B"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9"/>
          <w:headerReference w:type="default" r:id="rId30"/>
          <w:pgSz w:w="12240" w:h="15840" w:code="1"/>
          <w:pgMar w:top="1417" w:right="1417" w:bottom="1417" w:left="1417" w:header="720" w:footer="720" w:gutter="0"/>
          <w:cols w:space="720"/>
          <w:titlePg/>
          <w:docGrid w:linePitch="326"/>
        </w:sectPr>
      </w:pPr>
    </w:p>
    <w:bookmarkEnd w:id="450"/>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3"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3"/>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C57892">
      <w:pPr>
        <w:widowControl w:val="0"/>
        <w:numPr>
          <w:ilvl w:val="0"/>
          <w:numId w:val="37"/>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4"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4"/>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5" w:name="_Hlk143620781"/>
      <w:r w:rsidRPr="00787254">
        <w:rPr>
          <w:rFonts w:ascii="Book Antiqua" w:hAnsi="Book Antiqua"/>
          <w:b/>
          <w:bCs/>
          <w:caps/>
          <w:spacing w:val="36"/>
          <w:w w:val="80"/>
          <w:position w:val="-1"/>
        </w:rPr>
        <w:t>Modèle fiche de prestations susceptibles d’être sous-traitées commandées</w:t>
      </w:r>
      <w:bookmarkEnd w:id="495"/>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6"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6"/>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C57892">
      <w:pPr>
        <w:widowControl w:val="0"/>
        <w:numPr>
          <w:ilvl w:val="0"/>
          <w:numId w:val="38"/>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C57892">
      <w:pPr>
        <w:widowControl w:val="0"/>
        <w:numPr>
          <w:ilvl w:val="0"/>
          <w:numId w:val="38"/>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7" w:name="_Toc156822342"/>
      <w:bookmarkStart w:id="498" w:name="_Toc156822783"/>
      <w:bookmarkStart w:id="499" w:name="_Toc156825451"/>
      <w:bookmarkStart w:id="500" w:name="_Toc156826473"/>
      <w:bookmarkStart w:id="501" w:name="_Toc156853927"/>
      <w:bookmarkStart w:id="502" w:name="_Toc156855427"/>
      <w:bookmarkStart w:id="503"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7"/>
      <w:bookmarkEnd w:id="498"/>
      <w:bookmarkEnd w:id="499"/>
      <w:bookmarkEnd w:id="500"/>
      <w:bookmarkEnd w:id="501"/>
      <w:bookmarkEnd w:id="502"/>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4" w:name="_Toc156822344"/>
      <w:bookmarkStart w:id="505" w:name="_Toc156822785"/>
      <w:bookmarkStart w:id="506" w:name="_Toc156825453"/>
      <w:bookmarkStart w:id="507" w:name="_Toc156826475"/>
      <w:bookmarkStart w:id="508" w:name="_Toc156853929"/>
      <w:bookmarkStart w:id="509"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10" w:name="_Toc156822345"/>
      <w:bookmarkStart w:id="511" w:name="_Toc156822786"/>
      <w:bookmarkStart w:id="512" w:name="_Toc156825454"/>
      <w:bookmarkStart w:id="513" w:name="_Toc156826476"/>
      <w:bookmarkStart w:id="514" w:name="_Toc156853930"/>
      <w:bookmarkStart w:id="515" w:name="_Toc156855430"/>
      <w:bookmarkEnd w:id="504"/>
      <w:bookmarkEnd w:id="505"/>
      <w:bookmarkEnd w:id="506"/>
      <w:bookmarkEnd w:id="507"/>
      <w:bookmarkEnd w:id="508"/>
      <w:bookmarkEnd w:id="509"/>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0"/>
      <w:bookmarkEnd w:id="511"/>
      <w:bookmarkEnd w:id="512"/>
      <w:bookmarkEnd w:id="513"/>
      <w:bookmarkEnd w:id="514"/>
      <w:bookmarkEnd w:id="515"/>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C57892">
      <w:pPr>
        <w:pStyle w:val="Paragraphedeliste"/>
        <w:numPr>
          <w:ilvl w:val="0"/>
          <w:numId w:val="61"/>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6" w:name="_Toc4398465"/>
      <w:bookmarkStart w:id="517" w:name="_Toc4400468"/>
      <w:bookmarkStart w:id="518" w:name="_Toc4400739"/>
      <w:bookmarkStart w:id="519" w:name="_Toc4400997"/>
      <w:bookmarkStart w:id="520" w:name="_Toc4401163"/>
      <w:bookmarkStart w:id="521" w:name="_Toc102984783"/>
      <w:bookmarkStart w:id="522" w:name="_Toc156822354"/>
      <w:bookmarkStart w:id="523" w:name="_Toc156822795"/>
      <w:bookmarkStart w:id="524" w:name="_Toc156825463"/>
      <w:bookmarkStart w:id="525" w:name="_Toc156826485"/>
      <w:bookmarkStart w:id="526" w:name="_Toc156853939"/>
      <w:bookmarkStart w:id="527"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8" w:name="_Hlk152231933"/>
      <w:r w:rsidR="00225F12" w:rsidRPr="00787254">
        <w:rPr>
          <w:rFonts w:ascii="Book Antiqua" w:hAnsi="Book Antiqua"/>
          <w:b/>
          <w:bCs/>
          <w:caps/>
          <w:color w:val="000000" w:themeColor="text1"/>
          <w:spacing w:val="36"/>
          <w:w w:val="80"/>
          <w:position w:val="-1"/>
        </w:rPr>
        <w:t>Fiche d’information relative au matériel essentiel</w:t>
      </w:r>
      <w:bookmarkEnd w:id="516"/>
      <w:bookmarkEnd w:id="517"/>
      <w:bookmarkEnd w:id="518"/>
      <w:bookmarkEnd w:id="519"/>
      <w:bookmarkEnd w:id="520"/>
      <w:bookmarkEnd w:id="528"/>
      <w:r w:rsidR="00225F12" w:rsidRPr="00787254">
        <w:rPr>
          <w:rFonts w:ascii="Book Antiqua" w:hAnsi="Book Antiqua"/>
          <w:b/>
          <w:bCs/>
          <w:caps/>
          <w:color w:val="000000" w:themeColor="text1"/>
          <w:spacing w:val="36"/>
          <w:w w:val="80"/>
          <w:position w:val="-1"/>
        </w:rPr>
        <w:t>, le cas échéant</w:t>
      </w:r>
      <w:bookmarkEnd w:id="521"/>
      <w:bookmarkEnd w:id="522"/>
      <w:bookmarkEnd w:id="523"/>
      <w:bookmarkEnd w:id="524"/>
      <w:bookmarkEnd w:id="525"/>
      <w:bookmarkEnd w:id="526"/>
      <w:bookmarkEnd w:id="527"/>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9"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9"/>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30" w:name="_Toc102984784"/>
      <w:bookmarkStart w:id="531"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30"/>
      <w:bookmarkEnd w:id="531"/>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2" w:name="_Toc97543368"/>
      <w:bookmarkStart w:id="533" w:name="_Toc157306472"/>
      <w:bookmarkEnd w:id="503"/>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69"/>
      <w:bookmarkStart w:id="535"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4"/>
      <w:bookmarkEnd w:id="535"/>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6" w:name="_Toc97543370"/>
      <w:bookmarkStart w:id="537" w:name="_Toc97557136"/>
      <w:bookmarkStart w:id="538"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9" w:name="_Toc390335372"/>
      <w:bookmarkStart w:id="540" w:name="_Toc390418131"/>
      <w:r w:rsidR="00353DCC" w:rsidRPr="00787254">
        <w:rPr>
          <w:rFonts w:ascii="Book Antiqua" w:hAnsi="Book Antiqua"/>
          <w:sz w:val="24"/>
          <w:szCs w:val="24"/>
        </w:rPr>
        <w:t>Justificatifs des études préalables</w:t>
      </w:r>
      <w:bookmarkEnd w:id="536"/>
      <w:bookmarkEnd w:id="537"/>
      <w:bookmarkEnd w:id="538"/>
      <w:bookmarkEnd w:id="539"/>
      <w:bookmarkEnd w:id="540"/>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41" w:name="_Toc530307559"/>
      <w:bookmarkStart w:id="542" w:name="_Toc530309780"/>
      <w:bookmarkStart w:id="543"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1"/>
      <w:bookmarkEnd w:id="542"/>
      <w:bookmarkEnd w:id="543"/>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4" w:name="_Toc530309781"/>
      <w:bookmarkStart w:id="545"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4"/>
      <w:bookmarkEnd w:id="545"/>
    </w:p>
    <w:bookmarkEnd w:id="428"/>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6" w:name="_Toc97543371"/>
      <w:bookmarkStart w:id="547" w:name="_Toc97557139"/>
      <w:bookmarkStart w:id="548"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6"/>
      <w:bookmarkEnd w:id="547"/>
      <w:bookmarkEnd w:id="548"/>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4D4CA1"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4D4CA1">
        <w:rPr>
          <w:rFonts w:ascii="Book Antiqua" w:hAnsi="Book Antiqua"/>
          <w:bCs/>
          <w:iCs/>
          <w:spacing w:val="30"/>
          <w:lang w:val="en-US"/>
        </w:rPr>
        <w:t>Access Bank Cameroon, BP : 6 000 Yaoundé ;</w:t>
      </w:r>
    </w:p>
    <w:p w:rsidR="00F73EE5" w:rsidRPr="004D4CA1"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4D4CA1">
        <w:rPr>
          <w:rFonts w:ascii="Book Antiqua" w:hAnsi="Book Antiqua"/>
          <w:bCs/>
          <w:iCs/>
          <w:spacing w:val="30"/>
          <w:lang w:val="en-US"/>
        </w:rPr>
        <w:t>Afriland First Bank (AFB), BP : 11 834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4D4CA1"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4D4CA1">
        <w:rPr>
          <w:rFonts w:ascii="Book Antiqua" w:hAnsi="Book Antiqua"/>
          <w:bCs/>
          <w:iCs/>
          <w:spacing w:val="30"/>
          <w:lang w:val="en-US"/>
        </w:rPr>
        <w:t>Commercial Bank of Cameroon (CBC), BP : 4 004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4D4CA1"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4D4CA1">
        <w:rPr>
          <w:rFonts w:ascii="Book Antiqua" w:hAnsi="Book Antiqua"/>
          <w:bCs/>
          <w:iCs/>
          <w:spacing w:val="30"/>
          <w:lang w:val="en-US"/>
        </w:rPr>
        <w:t>National Financial Credit Bank (NFC -Bank), BP : 6 578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4D4CA1"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4D4CA1">
        <w:rPr>
          <w:rFonts w:ascii="Book Antiqua" w:hAnsi="Book Antiqua"/>
          <w:bCs/>
          <w:iCs/>
          <w:spacing w:val="30"/>
          <w:lang w:val="en-US"/>
        </w:rPr>
        <w:t>Standard Chartered Bank Cameroon (SCBC), BP : 1 784 Douala ;</w:t>
      </w:r>
    </w:p>
    <w:p w:rsidR="00F73EE5" w:rsidRPr="004D4CA1"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4D4CA1">
        <w:rPr>
          <w:rFonts w:ascii="Book Antiqua" w:hAnsi="Book Antiqua"/>
          <w:bCs/>
          <w:iCs/>
          <w:spacing w:val="30"/>
          <w:lang w:val="en-US"/>
        </w:rPr>
        <w:t>Union Bank of Cameroon, (UBC), BP : 15 569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4D4CA1"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en-US"/>
        </w:rPr>
      </w:pPr>
      <w:r w:rsidRPr="004D4CA1">
        <w:rPr>
          <w:rFonts w:ascii="Book Antiqua" w:hAnsi="Book Antiqua"/>
          <w:bCs/>
          <w:iCs/>
          <w:spacing w:val="30"/>
          <w:lang w:val="en-US"/>
        </w:rPr>
        <w:t>PRO ASSUR S.A, BP : 5 963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 xml:space="preserve"> 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02735B"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02735B"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C57892">
      <w:pPr>
        <w:widowControl w:val="0"/>
        <w:numPr>
          <w:ilvl w:val="0"/>
          <w:numId w:val="69"/>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32">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02735B" w:rsidP="00720D6A">
      <w:pPr>
        <w:spacing w:after="120" w:line="266" w:lineRule="exact"/>
        <w:rPr>
          <w:rFonts w:ascii="Book Antiqua" w:hAnsi="Book Antiqua"/>
        </w:rPr>
      </w:pPr>
      <w:hyperlink r:id="rId33">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C57892">
      <w:pPr>
        <w:widowControl w:val="0"/>
        <w:numPr>
          <w:ilvl w:val="0"/>
          <w:numId w:val="69"/>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C57892">
      <w:pPr>
        <w:widowControl w:val="0"/>
        <w:numPr>
          <w:ilvl w:val="0"/>
          <w:numId w:val="69"/>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C57892">
      <w:pPr>
        <w:widowControl w:val="0"/>
        <w:numPr>
          <w:ilvl w:val="0"/>
          <w:numId w:val="69"/>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C57892">
      <w:pPr>
        <w:widowControl w:val="0"/>
        <w:numPr>
          <w:ilvl w:val="0"/>
          <w:numId w:val="69"/>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C57892">
      <w:pPr>
        <w:widowControl w:val="0"/>
        <w:numPr>
          <w:ilvl w:val="1"/>
          <w:numId w:val="69"/>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C57892">
      <w:pPr>
        <w:widowControl w:val="0"/>
        <w:numPr>
          <w:ilvl w:val="1"/>
          <w:numId w:val="69"/>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C57892">
      <w:pPr>
        <w:widowControl w:val="0"/>
        <w:numPr>
          <w:ilvl w:val="1"/>
          <w:numId w:val="69"/>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C57892">
      <w:pPr>
        <w:widowControl w:val="0"/>
        <w:numPr>
          <w:ilvl w:val="1"/>
          <w:numId w:val="69"/>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C57892">
      <w:pPr>
        <w:widowControl w:val="0"/>
        <w:numPr>
          <w:ilvl w:val="0"/>
          <w:numId w:val="69"/>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4">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C57892">
      <w:pPr>
        <w:widowControl w:val="0"/>
        <w:numPr>
          <w:ilvl w:val="0"/>
          <w:numId w:val="69"/>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C57892">
      <w:pPr>
        <w:widowControl w:val="0"/>
        <w:numPr>
          <w:ilvl w:val="1"/>
          <w:numId w:val="69"/>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C57892">
      <w:pPr>
        <w:widowControl w:val="0"/>
        <w:numPr>
          <w:ilvl w:val="1"/>
          <w:numId w:val="69"/>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C57892">
      <w:pPr>
        <w:widowControl w:val="0"/>
        <w:numPr>
          <w:ilvl w:val="0"/>
          <w:numId w:val="69"/>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C57892">
      <w:pPr>
        <w:widowControl w:val="0"/>
        <w:numPr>
          <w:ilvl w:val="0"/>
          <w:numId w:val="69"/>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5">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C57892">
      <w:pPr>
        <w:widowControl w:val="0"/>
        <w:numPr>
          <w:ilvl w:val="0"/>
          <w:numId w:val="69"/>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6">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7">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C57892">
      <w:pPr>
        <w:widowControl w:val="0"/>
        <w:numPr>
          <w:ilvl w:val="0"/>
          <w:numId w:val="69"/>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8"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9"/>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B34" w:rsidRDefault="007D6B34">
      <w:r>
        <w:separator/>
      </w:r>
    </w:p>
  </w:endnote>
  <w:endnote w:type="continuationSeparator" w:id="1">
    <w:p w:rsidR="007D6B34" w:rsidRDefault="007D6B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Default="004D4CA1">
    <w:pPr>
      <w:pStyle w:val="Pieddepage"/>
      <w:jc w:val="center"/>
    </w:pPr>
    <w:fldSimple w:instr=" PAGE ">
      <w:r w:rsidR="00625CCB">
        <w:rPr>
          <w:noProof/>
        </w:rPr>
        <w:t>5</w:t>
      </w:r>
    </w:fldSimple>
  </w:p>
  <w:p w:rsidR="004D4CA1" w:rsidRDefault="004D4CA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Default="004D4CA1">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4D4CA1" w:rsidRDefault="004D4CA1">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152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Default="004D4CA1">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4D4CA1" w:rsidRDefault="004D4CA1">
                <w:pPr>
                  <w:pStyle w:val="Pieddepage"/>
                </w:pPr>
                <w:r>
                  <w:rPr>
                    <w:rStyle w:val="Numrodepage"/>
                  </w:rPr>
                  <w:fldChar w:fldCharType="begin"/>
                </w:r>
                <w:r>
                  <w:rPr>
                    <w:rStyle w:val="Numrodepage"/>
                  </w:rPr>
                  <w:instrText xml:space="preserve"> PAGE </w:instrText>
                </w:r>
                <w:r>
                  <w:rPr>
                    <w:rStyle w:val="Numrodepage"/>
                  </w:rPr>
                  <w:fldChar w:fldCharType="separate"/>
                </w:r>
                <w:r w:rsidR="006C04C0">
                  <w:rPr>
                    <w:rStyle w:val="Numrodepage"/>
                    <w:noProof/>
                  </w:rPr>
                  <w:t>178</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B34" w:rsidRDefault="007D6B34">
      <w:r>
        <w:rPr>
          <w:color w:val="000000"/>
        </w:rPr>
        <w:separator/>
      </w:r>
    </w:p>
  </w:footnote>
  <w:footnote w:type="continuationSeparator" w:id="1">
    <w:p w:rsidR="007D6B34" w:rsidRDefault="007D6B34">
      <w:r>
        <w:continuationSeparator/>
      </w:r>
    </w:p>
  </w:footnote>
  <w:footnote w:id="2">
    <w:p w:rsidR="004D4CA1" w:rsidRPr="00A14336" w:rsidRDefault="004D4CA1"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4D4CA1" w:rsidRPr="00A14336" w:rsidRDefault="004D4CA1"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Default="004D4CA1">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4D4CA1" w:rsidRDefault="004D4CA1">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Pr="005E1D0A" w:rsidRDefault="004D4CA1"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4D4CA1" w:rsidRDefault="004D4CA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A1" w:rsidRPr="00FE1AF2" w:rsidRDefault="004D4CA1"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731BFD"/>
    <w:multiLevelType w:val="hybridMultilevel"/>
    <w:tmpl w:val="D22A2ACA"/>
    <w:lvl w:ilvl="0" w:tplc="E1DE7BC2">
      <w:numFmt w:val="bullet"/>
      <w:lvlText w:val="•"/>
      <w:lvlJc w:val="left"/>
      <w:pPr>
        <w:ind w:left="71" w:hanging="190"/>
      </w:pPr>
      <w:rPr>
        <w:rFonts w:ascii="Times New Roman" w:eastAsia="Times New Roman" w:hAnsi="Times New Roman" w:cs="Times New Roman" w:hint="default"/>
        <w:b w:val="0"/>
        <w:bCs w:val="0"/>
        <w:i w:val="0"/>
        <w:iCs w:val="0"/>
        <w:w w:val="173"/>
        <w:sz w:val="22"/>
        <w:szCs w:val="22"/>
        <w:lang w:val="fr-FR" w:eastAsia="en-US" w:bidi="ar-SA"/>
      </w:rPr>
    </w:lvl>
    <w:lvl w:ilvl="1" w:tplc="60E25A36">
      <w:numFmt w:val="bullet"/>
      <w:lvlText w:val="•"/>
      <w:lvlJc w:val="left"/>
      <w:pPr>
        <w:ind w:left="865" w:hanging="190"/>
      </w:pPr>
      <w:rPr>
        <w:rFonts w:hint="default"/>
        <w:lang w:val="fr-FR" w:eastAsia="en-US" w:bidi="ar-SA"/>
      </w:rPr>
    </w:lvl>
    <w:lvl w:ilvl="2" w:tplc="2FD69ADC">
      <w:numFmt w:val="bullet"/>
      <w:lvlText w:val="•"/>
      <w:lvlJc w:val="left"/>
      <w:pPr>
        <w:ind w:left="1650" w:hanging="190"/>
      </w:pPr>
      <w:rPr>
        <w:rFonts w:hint="default"/>
        <w:lang w:val="fr-FR" w:eastAsia="en-US" w:bidi="ar-SA"/>
      </w:rPr>
    </w:lvl>
    <w:lvl w:ilvl="3" w:tplc="94703ABA">
      <w:numFmt w:val="bullet"/>
      <w:lvlText w:val="•"/>
      <w:lvlJc w:val="left"/>
      <w:pPr>
        <w:ind w:left="2435" w:hanging="190"/>
      </w:pPr>
      <w:rPr>
        <w:rFonts w:hint="default"/>
        <w:lang w:val="fr-FR" w:eastAsia="en-US" w:bidi="ar-SA"/>
      </w:rPr>
    </w:lvl>
    <w:lvl w:ilvl="4" w:tplc="432EA2D2">
      <w:numFmt w:val="bullet"/>
      <w:lvlText w:val="•"/>
      <w:lvlJc w:val="left"/>
      <w:pPr>
        <w:ind w:left="3220" w:hanging="190"/>
      </w:pPr>
      <w:rPr>
        <w:rFonts w:hint="default"/>
        <w:lang w:val="fr-FR" w:eastAsia="en-US" w:bidi="ar-SA"/>
      </w:rPr>
    </w:lvl>
    <w:lvl w:ilvl="5" w:tplc="FDD21816">
      <w:numFmt w:val="bullet"/>
      <w:lvlText w:val="•"/>
      <w:lvlJc w:val="left"/>
      <w:pPr>
        <w:ind w:left="4006" w:hanging="190"/>
      </w:pPr>
      <w:rPr>
        <w:rFonts w:hint="default"/>
        <w:lang w:val="fr-FR" w:eastAsia="en-US" w:bidi="ar-SA"/>
      </w:rPr>
    </w:lvl>
    <w:lvl w:ilvl="6" w:tplc="4FBE8328">
      <w:numFmt w:val="bullet"/>
      <w:lvlText w:val="•"/>
      <w:lvlJc w:val="left"/>
      <w:pPr>
        <w:ind w:left="4791" w:hanging="190"/>
      </w:pPr>
      <w:rPr>
        <w:rFonts w:hint="default"/>
        <w:lang w:val="fr-FR" w:eastAsia="en-US" w:bidi="ar-SA"/>
      </w:rPr>
    </w:lvl>
    <w:lvl w:ilvl="7" w:tplc="FC7A612C">
      <w:numFmt w:val="bullet"/>
      <w:lvlText w:val="•"/>
      <w:lvlJc w:val="left"/>
      <w:pPr>
        <w:ind w:left="5576" w:hanging="190"/>
      </w:pPr>
      <w:rPr>
        <w:rFonts w:hint="default"/>
        <w:lang w:val="fr-FR" w:eastAsia="en-US" w:bidi="ar-SA"/>
      </w:rPr>
    </w:lvl>
    <w:lvl w:ilvl="8" w:tplc="56EC37DA">
      <w:numFmt w:val="bullet"/>
      <w:lvlText w:val="•"/>
      <w:lvlJc w:val="left"/>
      <w:pPr>
        <w:ind w:left="6361" w:hanging="190"/>
      </w:pPr>
      <w:rPr>
        <w:rFonts w:hint="default"/>
        <w:lang w:val="fr-FR" w:eastAsia="en-US" w:bidi="ar-SA"/>
      </w:rPr>
    </w:lvl>
  </w:abstractNum>
  <w:abstractNum w:abstractNumId="8">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B556207"/>
    <w:multiLevelType w:val="hybridMultilevel"/>
    <w:tmpl w:val="10BE849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3D327DF"/>
    <w:multiLevelType w:val="hybridMultilevel"/>
    <w:tmpl w:val="5428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B425C14"/>
    <w:multiLevelType w:val="hybridMultilevel"/>
    <w:tmpl w:val="7714A528"/>
    <w:lvl w:ilvl="0" w:tplc="5E565EF2">
      <w:numFmt w:val="bullet"/>
      <w:lvlText w:val="–"/>
      <w:lvlJc w:val="left"/>
      <w:pPr>
        <w:ind w:left="71" w:hanging="164"/>
      </w:pPr>
      <w:rPr>
        <w:rFonts w:ascii="Times New Roman" w:eastAsia="Times New Roman" w:hAnsi="Times New Roman" w:cs="Times New Roman" w:hint="default"/>
        <w:b w:val="0"/>
        <w:bCs w:val="0"/>
        <w:i w:val="0"/>
        <w:iCs w:val="0"/>
        <w:w w:val="100"/>
        <w:sz w:val="22"/>
        <w:szCs w:val="22"/>
        <w:lang w:val="fr-FR" w:eastAsia="en-US" w:bidi="ar-SA"/>
      </w:rPr>
    </w:lvl>
    <w:lvl w:ilvl="1" w:tplc="BD006058">
      <w:numFmt w:val="bullet"/>
      <w:lvlText w:val="•"/>
      <w:lvlJc w:val="left"/>
      <w:pPr>
        <w:ind w:left="865" w:hanging="164"/>
      </w:pPr>
      <w:rPr>
        <w:rFonts w:hint="default"/>
        <w:lang w:val="fr-FR" w:eastAsia="en-US" w:bidi="ar-SA"/>
      </w:rPr>
    </w:lvl>
    <w:lvl w:ilvl="2" w:tplc="809692DC">
      <w:numFmt w:val="bullet"/>
      <w:lvlText w:val="•"/>
      <w:lvlJc w:val="left"/>
      <w:pPr>
        <w:ind w:left="1650" w:hanging="164"/>
      </w:pPr>
      <w:rPr>
        <w:rFonts w:hint="default"/>
        <w:lang w:val="fr-FR" w:eastAsia="en-US" w:bidi="ar-SA"/>
      </w:rPr>
    </w:lvl>
    <w:lvl w:ilvl="3" w:tplc="80B2C542">
      <w:numFmt w:val="bullet"/>
      <w:lvlText w:val="•"/>
      <w:lvlJc w:val="left"/>
      <w:pPr>
        <w:ind w:left="2435" w:hanging="164"/>
      </w:pPr>
      <w:rPr>
        <w:rFonts w:hint="default"/>
        <w:lang w:val="fr-FR" w:eastAsia="en-US" w:bidi="ar-SA"/>
      </w:rPr>
    </w:lvl>
    <w:lvl w:ilvl="4" w:tplc="06460CC0">
      <w:numFmt w:val="bullet"/>
      <w:lvlText w:val="•"/>
      <w:lvlJc w:val="left"/>
      <w:pPr>
        <w:ind w:left="3220" w:hanging="164"/>
      </w:pPr>
      <w:rPr>
        <w:rFonts w:hint="default"/>
        <w:lang w:val="fr-FR" w:eastAsia="en-US" w:bidi="ar-SA"/>
      </w:rPr>
    </w:lvl>
    <w:lvl w:ilvl="5" w:tplc="98D831D0">
      <w:numFmt w:val="bullet"/>
      <w:lvlText w:val="•"/>
      <w:lvlJc w:val="left"/>
      <w:pPr>
        <w:ind w:left="4006" w:hanging="164"/>
      </w:pPr>
      <w:rPr>
        <w:rFonts w:hint="default"/>
        <w:lang w:val="fr-FR" w:eastAsia="en-US" w:bidi="ar-SA"/>
      </w:rPr>
    </w:lvl>
    <w:lvl w:ilvl="6" w:tplc="4B0EE994">
      <w:numFmt w:val="bullet"/>
      <w:lvlText w:val="•"/>
      <w:lvlJc w:val="left"/>
      <w:pPr>
        <w:ind w:left="4791" w:hanging="164"/>
      </w:pPr>
      <w:rPr>
        <w:rFonts w:hint="default"/>
        <w:lang w:val="fr-FR" w:eastAsia="en-US" w:bidi="ar-SA"/>
      </w:rPr>
    </w:lvl>
    <w:lvl w:ilvl="7" w:tplc="623C13A6">
      <w:numFmt w:val="bullet"/>
      <w:lvlText w:val="•"/>
      <w:lvlJc w:val="left"/>
      <w:pPr>
        <w:ind w:left="5576" w:hanging="164"/>
      </w:pPr>
      <w:rPr>
        <w:rFonts w:hint="default"/>
        <w:lang w:val="fr-FR" w:eastAsia="en-US" w:bidi="ar-SA"/>
      </w:rPr>
    </w:lvl>
    <w:lvl w:ilvl="8" w:tplc="4ACE2B86">
      <w:numFmt w:val="bullet"/>
      <w:lvlText w:val="•"/>
      <w:lvlJc w:val="left"/>
      <w:pPr>
        <w:ind w:left="6361" w:hanging="164"/>
      </w:pPr>
      <w:rPr>
        <w:rFonts w:hint="default"/>
        <w:lang w:val="fr-FR" w:eastAsia="en-US" w:bidi="ar-SA"/>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7">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C7A5BA1"/>
    <w:multiLevelType w:val="singleLevel"/>
    <w:tmpl w:val="04090017"/>
    <w:lvl w:ilvl="0">
      <w:start w:val="1"/>
      <w:numFmt w:val="lowerLetter"/>
      <w:lvlText w:val="%1)"/>
      <w:lvlJc w:val="left"/>
      <w:pPr>
        <w:tabs>
          <w:tab w:val="num" w:pos="720"/>
        </w:tabs>
        <w:ind w:left="720" w:hanging="360"/>
      </w:pPr>
    </w:lvl>
  </w:abstractNum>
  <w:abstractNum w:abstractNumId="6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2E45BDE"/>
    <w:multiLevelType w:val="hybridMultilevel"/>
    <w:tmpl w:val="68FAA15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4347338F"/>
    <w:multiLevelType w:val="hybridMultilevel"/>
    <w:tmpl w:val="C1763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nsid w:val="5507287F"/>
    <w:multiLevelType w:val="multilevel"/>
    <w:tmpl w:val="E96EC576"/>
    <w:styleLink w:val="LFO193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54E2455"/>
    <w:multiLevelType w:val="hybridMultilevel"/>
    <w:tmpl w:val="41C6DDA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11">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29"/>
  </w:num>
  <w:num w:numId="3">
    <w:abstractNumId w:val="116"/>
  </w:num>
  <w:num w:numId="4">
    <w:abstractNumId w:val="56"/>
  </w:num>
  <w:num w:numId="5">
    <w:abstractNumId w:val="86"/>
  </w:num>
  <w:num w:numId="6">
    <w:abstractNumId w:val="18"/>
  </w:num>
  <w:num w:numId="7">
    <w:abstractNumId w:val="33"/>
  </w:num>
  <w:num w:numId="8">
    <w:abstractNumId w:val="92"/>
  </w:num>
  <w:num w:numId="9">
    <w:abstractNumId w:val="87"/>
  </w:num>
  <w:num w:numId="10">
    <w:abstractNumId w:val="19"/>
  </w:num>
  <w:num w:numId="11">
    <w:abstractNumId w:val="47"/>
  </w:num>
  <w:num w:numId="12">
    <w:abstractNumId w:val="20"/>
  </w:num>
  <w:num w:numId="13">
    <w:abstractNumId w:val="78"/>
  </w:num>
  <w:num w:numId="14">
    <w:abstractNumId w:val="80"/>
  </w:num>
  <w:num w:numId="15">
    <w:abstractNumId w:val="70"/>
  </w:num>
  <w:num w:numId="16">
    <w:abstractNumId w:val="83"/>
  </w:num>
  <w:num w:numId="17">
    <w:abstractNumId w:val="135"/>
  </w:num>
  <w:num w:numId="18">
    <w:abstractNumId w:val="122"/>
  </w:num>
  <w:num w:numId="19">
    <w:abstractNumId w:val="103"/>
  </w:num>
  <w:num w:numId="20">
    <w:abstractNumId w:val="84"/>
  </w:num>
  <w:num w:numId="21">
    <w:abstractNumId w:val="112"/>
  </w:num>
  <w:num w:numId="22">
    <w:abstractNumId w:val="48"/>
  </w:num>
  <w:num w:numId="23">
    <w:abstractNumId w:val="17"/>
  </w:num>
  <w:num w:numId="24">
    <w:abstractNumId w:val="6"/>
  </w:num>
  <w:num w:numId="25">
    <w:abstractNumId w:val="118"/>
  </w:num>
  <w:num w:numId="26">
    <w:abstractNumId w:val="106"/>
  </w:num>
  <w:num w:numId="27">
    <w:abstractNumId w:val="67"/>
  </w:num>
  <w:num w:numId="28">
    <w:abstractNumId w:val="39"/>
  </w:num>
  <w:num w:numId="29">
    <w:abstractNumId w:val="143"/>
  </w:num>
  <w:num w:numId="30">
    <w:abstractNumId w:val="68"/>
  </w:num>
  <w:num w:numId="31">
    <w:abstractNumId w:val="81"/>
  </w:num>
  <w:num w:numId="32">
    <w:abstractNumId w:val="71"/>
  </w:num>
  <w:num w:numId="33">
    <w:abstractNumId w:val="31"/>
  </w:num>
  <w:num w:numId="34">
    <w:abstractNumId w:val="107"/>
  </w:num>
  <w:num w:numId="35">
    <w:abstractNumId w:val="63"/>
  </w:num>
  <w:num w:numId="36">
    <w:abstractNumId w:val="15"/>
  </w:num>
  <w:num w:numId="37">
    <w:abstractNumId w:val="99"/>
  </w:num>
  <w:num w:numId="38">
    <w:abstractNumId w:val="37"/>
  </w:num>
  <w:num w:numId="39">
    <w:abstractNumId w:val="115"/>
  </w:num>
  <w:num w:numId="40">
    <w:abstractNumId w:val="109"/>
  </w:num>
  <w:num w:numId="41">
    <w:abstractNumId w:val="133"/>
  </w:num>
  <w:num w:numId="42">
    <w:abstractNumId w:val="93"/>
  </w:num>
  <w:num w:numId="43">
    <w:abstractNumId w:val="11"/>
  </w:num>
  <w:num w:numId="44">
    <w:abstractNumId w:val="144"/>
  </w:num>
  <w:num w:numId="45">
    <w:abstractNumId w:val="52"/>
  </w:num>
  <w:num w:numId="46">
    <w:abstractNumId w:val="105"/>
  </w:num>
  <w:num w:numId="47">
    <w:abstractNumId w:val="55"/>
  </w:num>
  <w:num w:numId="48">
    <w:abstractNumId w:val="53"/>
  </w:num>
  <w:num w:numId="49">
    <w:abstractNumId w:val="32"/>
  </w:num>
  <w:num w:numId="50">
    <w:abstractNumId w:val="104"/>
  </w:num>
  <w:num w:numId="51">
    <w:abstractNumId w:val="120"/>
  </w:num>
  <w:num w:numId="52">
    <w:abstractNumId w:val="127"/>
  </w:num>
  <w:num w:numId="53">
    <w:abstractNumId w:val="139"/>
  </w:num>
  <w:num w:numId="54">
    <w:abstractNumId w:val="102"/>
  </w:num>
  <w:num w:numId="55">
    <w:abstractNumId w:val="113"/>
  </w:num>
  <w:num w:numId="56">
    <w:abstractNumId w:val="43"/>
  </w:num>
  <w:num w:numId="57">
    <w:abstractNumId w:val="130"/>
  </w:num>
  <w:num w:numId="58">
    <w:abstractNumId w:val="125"/>
  </w:num>
  <w:num w:numId="5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num>
  <w:num w:numId="61">
    <w:abstractNumId w:val="59"/>
  </w:num>
  <w:num w:numId="62">
    <w:abstractNumId w:val="54"/>
  </w:num>
  <w:num w:numId="63">
    <w:abstractNumId w:val="126"/>
  </w:num>
  <w:num w:numId="64">
    <w:abstractNumId w:val="46"/>
  </w:num>
  <w:num w:numId="65">
    <w:abstractNumId w:val="108"/>
  </w:num>
  <w:num w:numId="66">
    <w:abstractNumId w:val="65"/>
  </w:num>
  <w:num w:numId="67">
    <w:abstractNumId w:val="121"/>
  </w:num>
  <w:num w:numId="68">
    <w:abstractNumId w:val="79"/>
  </w:num>
  <w:num w:numId="69">
    <w:abstractNumId w:val="117"/>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8"/>
  </w:num>
  <w:num w:numId="7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num>
  <w:num w:numId="75">
    <w:abstractNumId w:val="50"/>
  </w:num>
  <w:num w:numId="76">
    <w:abstractNumId w:val="110"/>
  </w:num>
  <w:num w:numId="77">
    <w:abstractNumId w:val="141"/>
  </w:num>
  <w:num w:numId="78">
    <w:abstractNumId w:val="90"/>
  </w:num>
  <w:num w:numId="79">
    <w:abstractNumId w:val="28"/>
  </w:num>
  <w:num w:numId="80">
    <w:abstractNumId w:val="4"/>
  </w:num>
  <w:num w:numId="81">
    <w:abstractNumId w:val="119"/>
  </w:num>
  <w:num w:numId="82">
    <w:abstractNumId w:val="98"/>
  </w:num>
  <w:num w:numId="83">
    <w:abstractNumId w:val="44"/>
  </w:num>
  <w:num w:numId="84">
    <w:abstractNumId w:val="22"/>
  </w:num>
  <w:num w:numId="85">
    <w:abstractNumId w:val="24"/>
  </w:num>
  <w:num w:numId="86">
    <w:abstractNumId w:val="72"/>
  </w:num>
  <w:num w:numId="87">
    <w:abstractNumId w:val="9"/>
  </w:num>
  <w:num w:numId="88">
    <w:abstractNumId w:val="100"/>
  </w:num>
  <w:num w:numId="89">
    <w:abstractNumId w:val="3"/>
  </w:num>
  <w:num w:numId="90">
    <w:abstractNumId w:val="95"/>
  </w:num>
  <w:num w:numId="91">
    <w:abstractNumId w:val="45"/>
  </w:num>
  <w:num w:numId="92">
    <w:abstractNumId w:val="16"/>
  </w:num>
  <w:num w:numId="93">
    <w:abstractNumId w:val="74"/>
  </w:num>
  <w:num w:numId="94">
    <w:abstractNumId w:val="137"/>
  </w:num>
  <w:num w:numId="95">
    <w:abstractNumId w:val="136"/>
  </w:num>
  <w:num w:numId="96">
    <w:abstractNumId w:val="142"/>
  </w:num>
  <w:num w:numId="97">
    <w:abstractNumId w:val="10"/>
  </w:num>
  <w:num w:numId="98">
    <w:abstractNumId w:val="94"/>
  </w:num>
  <w:num w:numId="99">
    <w:abstractNumId w:val="36"/>
  </w:num>
  <w:num w:numId="100">
    <w:abstractNumId w:val="134"/>
  </w:num>
  <w:num w:numId="101">
    <w:abstractNumId w:val="132"/>
  </w:num>
  <w:num w:numId="102">
    <w:abstractNumId w:val="12"/>
  </w:num>
  <w:num w:numId="103">
    <w:abstractNumId w:val="91"/>
  </w:num>
  <w:num w:numId="104">
    <w:abstractNumId w:val="40"/>
  </w:num>
  <w:num w:numId="105">
    <w:abstractNumId w:val="96"/>
  </w:num>
  <w:num w:numId="106">
    <w:abstractNumId w:val="62"/>
  </w:num>
  <w:num w:numId="107">
    <w:abstractNumId w:val="0"/>
  </w:num>
  <w:num w:numId="108">
    <w:abstractNumId w:val="25"/>
  </w:num>
  <w:num w:numId="109">
    <w:abstractNumId w:val="66"/>
  </w:num>
  <w:num w:numId="110">
    <w:abstractNumId w:val="97"/>
  </w:num>
  <w:num w:numId="111">
    <w:abstractNumId w:val="101"/>
  </w:num>
  <w:num w:numId="112">
    <w:abstractNumId w:val="49"/>
  </w:num>
  <w:num w:numId="113">
    <w:abstractNumId w:val="76"/>
  </w:num>
  <w:num w:numId="114">
    <w:abstractNumId w:val="26"/>
  </w:num>
  <w:num w:numId="115">
    <w:abstractNumId w:val="85"/>
  </w:num>
  <w:num w:numId="116">
    <w:abstractNumId w:val="35"/>
  </w:num>
  <w:num w:numId="117">
    <w:abstractNumId w:val="114"/>
  </w:num>
  <w:num w:numId="118">
    <w:abstractNumId w:val="60"/>
  </w:num>
  <w:num w:numId="119">
    <w:abstractNumId w:val="5"/>
  </w:num>
  <w:num w:numId="120">
    <w:abstractNumId w:val="123"/>
  </w:num>
  <w:num w:numId="121">
    <w:abstractNumId w:val="64"/>
  </w:num>
  <w:num w:numId="122">
    <w:abstractNumId w:val="89"/>
  </w:num>
  <w:num w:numId="123">
    <w:abstractNumId w:val="57"/>
  </w:num>
  <w:num w:numId="124">
    <w:abstractNumId w:val="2"/>
  </w:num>
  <w:num w:numId="125">
    <w:abstractNumId w:val="34"/>
  </w:num>
  <w:num w:numId="126">
    <w:abstractNumId w:val="13"/>
  </w:num>
  <w:num w:numId="127">
    <w:abstractNumId w:val="111"/>
  </w:num>
  <w:num w:numId="128">
    <w:abstractNumId w:val="82"/>
  </w:num>
  <w:num w:numId="129">
    <w:abstractNumId w:val="77"/>
  </w:num>
  <w:num w:numId="130">
    <w:abstractNumId w:val="8"/>
  </w:num>
  <w:num w:numId="131">
    <w:abstractNumId w:val="1"/>
  </w:num>
  <w:num w:numId="132">
    <w:abstractNumId w:val="61"/>
  </w:num>
  <w:num w:numId="133">
    <w:abstractNumId w:val="41"/>
  </w:num>
  <w:num w:numId="134">
    <w:abstractNumId w:val="14"/>
  </w:num>
  <w:num w:numId="135">
    <w:abstractNumId w:val="128"/>
  </w:num>
  <w:num w:numId="136">
    <w:abstractNumId w:val="30"/>
  </w:num>
  <w:num w:numId="137">
    <w:abstractNumId w:val="23"/>
  </w:num>
  <w:num w:numId="138">
    <w:abstractNumId w:val="75"/>
  </w:num>
  <w:num w:numId="139">
    <w:abstractNumId w:val="27"/>
  </w:num>
  <w:num w:numId="140">
    <w:abstractNumId w:val="7"/>
  </w:num>
  <w:num w:numId="141">
    <w:abstractNumId w:val="58"/>
  </w:num>
  <w:num w:numId="142">
    <w:abstractNumId w:val="131"/>
  </w:num>
  <w:num w:numId="143">
    <w:abstractNumId w:val="124"/>
  </w:num>
  <w:num w:numId="144">
    <w:abstractNumId w:val="69"/>
  </w:num>
  <w:num w:numId="145">
    <w:abstractNumId w:val="21"/>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35B"/>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E58"/>
    <w:rsid w:val="00094AF8"/>
    <w:rsid w:val="00095A91"/>
    <w:rsid w:val="00096C57"/>
    <w:rsid w:val="00097433"/>
    <w:rsid w:val="00097BE2"/>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DA9"/>
    <w:rsid w:val="00101023"/>
    <w:rsid w:val="001013E0"/>
    <w:rsid w:val="00101468"/>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54D3"/>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501"/>
    <w:rsid w:val="0027588F"/>
    <w:rsid w:val="00276497"/>
    <w:rsid w:val="00276B47"/>
    <w:rsid w:val="00277D3E"/>
    <w:rsid w:val="002810B5"/>
    <w:rsid w:val="002823E7"/>
    <w:rsid w:val="0028323B"/>
    <w:rsid w:val="00283721"/>
    <w:rsid w:val="002838C9"/>
    <w:rsid w:val="00283F1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2FF7"/>
    <w:rsid w:val="002D3024"/>
    <w:rsid w:val="002D332D"/>
    <w:rsid w:val="002D3887"/>
    <w:rsid w:val="002D52B8"/>
    <w:rsid w:val="002D536B"/>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2F28"/>
    <w:rsid w:val="00313F61"/>
    <w:rsid w:val="003158BA"/>
    <w:rsid w:val="00317342"/>
    <w:rsid w:val="00317B02"/>
    <w:rsid w:val="00320088"/>
    <w:rsid w:val="00320CA7"/>
    <w:rsid w:val="00321CE8"/>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7FFB"/>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F56"/>
    <w:rsid w:val="003C20CB"/>
    <w:rsid w:val="003C23D2"/>
    <w:rsid w:val="003C275E"/>
    <w:rsid w:val="003C3680"/>
    <w:rsid w:val="003D00FC"/>
    <w:rsid w:val="003D0136"/>
    <w:rsid w:val="003D0483"/>
    <w:rsid w:val="003D132C"/>
    <w:rsid w:val="003D1D72"/>
    <w:rsid w:val="003D2BC8"/>
    <w:rsid w:val="003D2F57"/>
    <w:rsid w:val="003D32DF"/>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6E69"/>
    <w:rsid w:val="00427429"/>
    <w:rsid w:val="00427C65"/>
    <w:rsid w:val="00427FF5"/>
    <w:rsid w:val="0043018B"/>
    <w:rsid w:val="00430544"/>
    <w:rsid w:val="00431338"/>
    <w:rsid w:val="004318D4"/>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BA3"/>
    <w:rsid w:val="00467E78"/>
    <w:rsid w:val="00467E82"/>
    <w:rsid w:val="004727EC"/>
    <w:rsid w:val="00474B9B"/>
    <w:rsid w:val="00474CEE"/>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A1"/>
    <w:rsid w:val="004D4CEB"/>
    <w:rsid w:val="004D5CB4"/>
    <w:rsid w:val="004D5E4D"/>
    <w:rsid w:val="004D5FDF"/>
    <w:rsid w:val="004D74E3"/>
    <w:rsid w:val="004D7FB4"/>
    <w:rsid w:val="004E150A"/>
    <w:rsid w:val="004E15E6"/>
    <w:rsid w:val="004E21A8"/>
    <w:rsid w:val="004E2A3C"/>
    <w:rsid w:val="004E3C9A"/>
    <w:rsid w:val="004E4157"/>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5B0"/>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5CCB"/>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658A"/>
    <w:rsid w:val="006A0842"/>
    <w:rsid w:val="006A1F7C"/>
    <w:rsid w:val="006A31D6"/>
    <w:rsid w:val="006A4094"/>
    <w:rsid w:val="006A422E"/>
    <w:rsid w:val="006A43DC"/>
    <w:rsid w:val="006A546F"/>
    <w:rsid w:val="006A5C71"/>
    <w:rsid w:val="006A5FCF"/>
    <w:rsid w:val="006A6431"/>
    <w:rsid w:val="006A708A"/>
    <w:rsid w:val="006B0465"/>
    <w:rsid w:val="006B054E"/>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4C0"/>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4D8"/>
    <w:rsid w:val="006D416B"/>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604C"/>
    <w:rsid w:val="007C6586"/>
    <w:rsid w:val="007C7B7A"/>
    <w:rsid w:val="007D01C4"/>
    <w:rsid w:val="007D09FD"/>
    <w:rsid w:val="007D0CD0"/>
    <w:rsid w:val="007D0FCD"/>
    <w:rsid w:val="007D1027"/>
    <w:rsid w:val="007D2709"/>
    <w:rsid w:val="007D2DE3"/>
    <w:rsid w:val="007D35BA"/>
    <w:rsid w:val="007D3688"/>
    <w:rsid w:val="007D4048"/>
    <w:rsid w:val="007D5BA1"/>
    <w:rsid w:val="007D611B"/>
    <w:rsid w:val="007D6B34"/>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70D"/>
    <w:rsid w:val="008A7AA5"/>
    <w:rsid w:val="008B033E"/>
    <w:rsid w:val="008B0B1F"/>
    <w:rsid w:val="008B0D6A"/>
    <w:rsid w:val="008B1BDE"/>
    <w:rsid w:val="008B2A6C"/>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40"/>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EEA"/>
    <w:rsid w:val="009352CC"/>
    <w:rsid w:val="00935477"/>
    <w:rsid w:val="009356C5"/>
    <w:rsid w:val="00935D21"/>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3AB"/>
    <w:rsid w:val="00B46742"/>
    <w:rsid w:val="00B4695C"/>
    <w:rsid w:val="00B478A7"/>
    <w:rsid w:val="00B47DFC"/>
    <w:rsid w:val="00B502E7"/>
    <w:rsid w:val="00B5055B"/>
    <w:rsid w:val="00B5105D"/>
    <w:rsid w:val="00B52127"/>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892"/>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2038C"/>
    <w:rsid w:val="00E209F4"/>
    <w:rsid w:val="00E211CC"/>
    <w:rsid w:val="00E21394"/>
    <w:rsid w:val="00E21615"/>
    <w:rsid w:val="00E2164E"/>
    <w:rsid w:val="00E21952"/>
    <w:rsid w:val="00E21AC9"/>
    <w:rsid w:val="00E22376"/>
    <w:rsid w:val="00E2422E"/>
    <w:rsid w:val="00E248E6"/>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D03AB"/>
    <w:rsid w:val="00ED0D12"/>
    <w:rsid w:val="00ED1F9D"/>
    <w:rsid w:val="00ED31C1"/>
    <w:rsid w:val="00ED357E"/>
    <w:rsid w:val="00ED3FF4"/>
    <w:rsid w:val="00ED44B3"/>
    <w:rsid w:val="00ED4E00"/>
    <w:rsid w:val="00ED538A"/>
    <w:rsid w:val="00ED5A47"/>
    <w:rsid w:val="00ED5B2B"/>
    <w:rsid w:val="00ED694E"/>
    <w:rsid w:val="00EE0345"/>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6487"/>
    <w:rsid w:val="00FC6659"/>
    <w:rsid w:val="00FC679C"/>
    <w:rsid w:val="00FC6B93"/>
    <w:rsid w:val="00FC6D29"/>
    <w:rsid w:val="00FC7408"/>
    <w:rsid w:val="00FC79A9"/>
    <w:rsid w:val="00FC7D7E"/>
    <w:rsid w:val="00FD0AD8"/>
    <w:rsid w:val="00FD0F4F"/>
    <w:rsid w:val="00FD174D"/>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uiPriority w:val="9"/>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1"/>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41"/>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1"/>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2"/>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3"/>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0"/>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3"/>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62"/>
      </w:numPr>
    </w:pPr>
  </w:style>
  <w:style w:type="numbering" w:customStyle="1" w:styleId="LFO21">
    <w:name w:val="LFO21"/>
    <w:basedOn w:val="Aucuneliste"/>
    <w:rsid w:val="00225F12"/>
    <w:pPr>
      <w:numPr>
        <w:numId w:val="63"/>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5"/>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6"/>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4"/>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7"/>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8"/>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82"/>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83"/>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4"/>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8"/>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pPr>
      <w:numPr>
        <w:numId w:val="1"/>
      </w:numPr>
    </w:pPr>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www.camgovca.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publicscontratcs.cm/" TargetMode="External"/><Relationship Id="rId38" Type="http://schemas.openxmlformats.org/officeDocument/2006/relationships/hyperlink" Target="mailto:dsi@minmap.c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marchespublics.cm/" TargetMode="External"/><Relationship Id="rId37" Type="http://schemas.openxmlformats.org/officeDocument/2006/relationships/hyperlink" Target="https://www.publicscontratcs.c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4.bin"/><Relationship Id="rId28" Type="http://schemas.openxmlformats.org/officeDocument/2006/relationships/footer" Target="footer2.xml"/><Relationship Id="rId36" Type="http://schemas.openxmlformats.org/officeDocument/2006/relationships/hyperlink" Target="https://www.marchespublics.cm/" TargetMode="External"/><Relationship Id="rId10" Type="http://schemas.openxmlformats.org/officeDocument/2006/relationships/hyperlink" Target="http://www.publiccontracts.cm" TargetMode="External"/><Relationship Id="rId19" Type="http://schemas.openxmlformats.org/officeDocument/2006/relationships/oleObject" Target="embeddings/oleObject2.bin"/><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hyperlink" Target="https://www.indiamart.com/proddetail/grain-dryer-machine-13654727062.html" TargetMode="External"/><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header" Target="header3.xml"/><Relationship Id="rId35" Type="http://schemas.openxmlformats.org/officeDocument/2006/relationships/hyperlink" Target="http://www.camgovca.cm/fr/operations-certica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0A9C8-4D4B-4E78-A79E-119771BE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53957</Words>
  <Characters>296769</Characters>
  <Application>Microsoft Office Word</Application>
  <DocSecurity>0</DocSecurity>
  <Lines>2473</Lines>
  <Paragraphs>700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350026</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5</cp:revision>
  <cp:lastPrinted>2025-03-24T14:34:00Z</cp:lastPrinted>
  <dcterms:created xsi:type="dcterms:W3CDTF">2025-06-09T13:32:00Z</dcterms:created>
  <dcterms:modified xsi:type="dcterms:W3CDTF">2025-07-02T10:59:00Z</dcterms:modified>
</cp:coreProperties>
</file>